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089" w:rsidRPr="0095619B" w:rsidRDefault="001D3089" w:rsidP="001D3089">
      <w:pPr>
        <w:spacing w:before="240" w:line="480" w:lineRule="exact"/>
        <w:jc w:val="center"/>
        <w:rPr>
          <w:rFonts w:ascii="Times New Roman" w:eastAsia="標楷體" w:hAnsi="Times New Roman" w:cs="Times New Roman"/>
          <w:bCs/>
          <w:sz w:val="32"/>
          <w:szCs w:val="32"/>
        </w:rPr>
      </w:pPr>
      <w:bookmarkStart w:id="0" w:name="_GoBack"/>
      <w:bookmarkEnd w:id="0"/>
      <w:r w:rsidRPr="0095619B">
        <w:rPr>
          <w:rFonts w:ascii="Times New Roman" w:eastAsia="標楷體" w:hAnsi="Times New Roman" w:cs="Times New Roman"/>
          <w:bCs/>
          <w:sz w:val="32"/>
          <w:szCs w:val="32"/>
        </w:rPr>
        <w:t>國立中興大學農業暨自然資源學院特聘教授遴選辦法</w:t>
      </w:r>
    </w:p>
    <w:p w:rsidR="001D3089" w:rsidRPr="0095619B" w:rsidRDefault="001D3089" w:rsidP="001D3089">
      <w:pPr>
        <w:autoSpaceDE w:val="0"/>
        <w:autoSpaceDN w:val="0"/>
        <w:jc w:val="right"/>
        <w:rPr>
          <w:rFonts w:ascii="Times New Roman" w:eastAsia="標楷體" w:hAnsi="Times New Roman" w:cs="Times New Roman"/>
          <w:sz w:val="20"/>
          <w:szCs w:val="24"/>
        </w:rPr>
      </w:pPr>
      <w:r w:rsidRPr="0095619B">
        <w:rPr>
          <w:rFonts w:ascii="Times New Roman" w:eastAsia="標楷體" w:hAnsi="Times New Roman" w:cs="Times New Roman"/>
          <w:color w:val="000000"/>
          <w:sz w:val="20"/>
          <w:szCs w:val="24"/>
        </w:rPr>
        <w:t>100</w:t>
      </w:r>
      <w:r w:rsidRPr="0095619B">
        <w:rPr>
          <w:rFonts w:ascii="Times New Roman" w:eastAsia="標楷體" w:hAnsi="Times New Roman" w:cs="Times New Roman"/>
          <w:color w:val="000000"/>
          <w:sz w:val="20"/>
          <w:szCs w:val="24"/>
        </w:rPr>
        <w:t>年</w:t>
      </w:r>
      <w:r w:rsidRPr="0095619B">
        <w:rPr>
          <w:rFonts w:ascii="Times New Roman" w:eastAsia="標楷體" w:hAnsi="Times New Roman" w:cs="Times New Roman"/>
          <w:color w:val="000000"/>
          <w:sz w:val="20"/>
          <w:szCs w:val="24"/>
        </w:rPr>
        <w:t>2</w:t>
      </w:r>
      <w:r w:rsidRPr="0095619B">
        <w:rPr>
          <w:rFonts w:ascii="Times New Roman" w:eastAsia="標楷體" w:hAnsi="Times New Roman" w:cs="Times New Roman"/>
          <w:color w:val="000000"/>
          <w:sz w:val="20"/>
          <w:szCs w:val="24"/>
        </w:rPr>
        <w:t>月</w:t>
      </w:r>
      <w:r w:rsidRPr="0095619B">
        <w:rPr>
          <w:rFonts w:ascii="Times New Roman" w:eastAsia="標楷體" w:hAnsi="Times New Roman" w:cs="Times New Roman"/>
          <w:color w:val="000000"/>
          <w:sz w:val="20"/>
          <w:szCs w:val="24"/>
        </w:rPr>
        <w:t>24</w:t>
      </w:r>
      <w:r w:rsidRPr="0095619B">
        <w:rPr>
          <w:rFonts w:ascii="Times New Roman" w:eastAsia="標楷體" w:hAnsi="Times New Roman" w:cs="Times New Roman"/>
          <w:color w:val="000000"/>
          <w:sz w:val="20"/>
          <w:szCs w:val="24"/>
        </w:rPr>
        <w:t>日院</w:t>
      </w:r>
      <w:proofErr w:type="gramStart"/>
      <w:r w:rsidRPr="0095619B">
        <w:rPr>
          <w:rFonts w:ascii="Times New Roman" w:eastAsia="標楷體" w:hAnsi="Times New Roman" w:cs="Times New Roman"/>
          <w:color w:val="000000"/>
          <w:sz w:val="20"/>
          <w:szCs w:val="24"/>
        </w:rPr>
        <w:t>務</w:t>
      </w:r>
      <w:proofErr w:type="gramEnd"/>
      <w:r w:rsidRPr="0095619B">
        <w:rPr>
          <w:rFonts w:ascii="Times New Roman" w:eastAsia="標楷體" w:hAnsi="Times New Roman" w:cs="Times New Roman"/>
          <w:color w:val="000000"/>
          <w:sz w:val="20"/>
          <w:szCs w:val="24"/>
        </w:rPr>
        <w:t>會議通過訂定</w:t>
      </w:r>
    </w:p>
    <w:p w:rsidR="001D3089" w:rsidRPr="0095619B" w:rsidRDefault="001D3089" w:rsidP="001D3089">
      <w:pPr>
        <w:autoSpaceDE w:val="0"/>
        <w:autoSpaceDN w:val="0"/>
        <w:jc w:val="right"/>
        <w:rPr>
          <w:rFonts w:ascii="Times New Roman" w:eastAsia="標楷體" w:hAnsi="Times New Roman" w:cs="Times New Roman"/>
          <w:color w:val="000000"/>
          <w:sz w:val="20"/>
          <w:szCs w:val="24"/>
        </w:rPr>
      </w:pPr>
      <w:r w:rsidRPr="0095619B">
        <w:rPr>
          <w:rFonts w:ascii="Times New Roman" w:eastAsia="標楷體" w:hAnsi="Times New Roman" w:cs="Times New Roman"/>
          <w:color w:val="000000"/>
          <w:sz w:val="20"/>
          <w:szCs w:val="24"/>
        </w:rPr>
        <w:t>100</w:t>
      </w:r>
      <w:r w:rsidRPr="0095619B">
        <w:rPr>
          <w:rFonts w:ascii="Times New Roman" w:eastAsia="標楷體" w:hAnsi="Times New Roman" w:cs="Times New Roman"/>
          <w:color w:val="000000"/>
          <w:sz w:val="20"/>
          <w:szCs w:val="24"/>
        </w:rPr>
        <w:t>年</w:t>
      </w:r>
      <w:r w:rsidRPr="0095619B">
        <w:rPr>
          <w:rFonts w:ascii="Times New Roman" w:eastAsia="標楷體" w:hAnsi="Times New Roman" w:cs="Times New Roman"/>
          <w:color w:val="000000"/>
          <w:sz w:val="20"/>
          <w:szCs w:val="24"/>
        </w:rPr>
        <w:t>5</w:t>
      </w:r>
      <w:r w:rsidRPr="0095619B">
        <w:rPr>
          <w:rFonts w:ascii="Times New Roman" w:eastAsia="標楷體" w:hAnsi="Times New Roman" w:cs="Times New Roman"/>
          <w:color w:val="000000"/>
          <w:sz w:val="20"/>
          <w:szCs w:val="24"/>
        </w:rPr>
        <w:t>月</w:t>
      </w:r>
      <w:r w:rsidRPr="0095619B">
        <w:rPr>
          <w:rFonts w:ascii="Times New Roman" w:eastAsia="標楷體" w:hAnsi="Times New Roman" w:cs="Times New Roman"/>
          <w:color w:val="000000"/>
          <w:sz w:val="20"/>
          <w:szCs w:val="24"/>
        </w:rPr>
        <w:t>16</w:t>
      </w:r>
      <w:r w:rsidRPr="0095619B">
        <w:rPr>
          <w:rFonts w:ascii="Times New Roman" w:eastAsia="標楷體" w:hAnsi="Times New Roman" w:cs="Times New Roman"/>
          <w:color w:val="000000"/>
          <w:sz w:val="20"/>
          <w:szCs w:val="24"/>
        </w:rPr>
        <w:t>日院</w:t>
      </w:r>
      <w:proofErr w:type="gramStart"/>
      <w:r w:rsidRPr="0095619B">
        <w:rPr>
          <w:rFonts w:ascii="Times New Roman" w:eastAsia="標楷體" w:hAnsi="Times New Roman" w:cs="Times New Roman"/>
          <w:color w:val="000000"/>
          <w:sz w:val="20"/>
          <w:szCs w:val="24"/>
        </w:rPr>
        <w:t>務</w:t>
      </w:r>
      <w:proofErr w:type="gramEnd"/>
      <w:r w:rsidRPr="0095619B">
        <w:rPr>
          <w:rFonts w:ascii="Times New Roman" w:eastAsia="標楷體" w:hAnsi="Times New Roman" w:cs="Times New Roman"/>
          <w:color w:val="000000"/>
          <w:sz w:val="20"/>
          <w:szCs w:val="24"/>
        </w:rPr>
        <w:t>會議修訂通過</w:t>
      </w:r>
      <w:r w:rsidRPr="0095619B">
        <w:rPr>
          <w:rFonts w:ascii="Times New Roman" w:eastAsia="標楷體" w:hAnsi="Times New Roman" w:cs="Times New Roman"/>
          <w:color w:val="000000"/>
          <w:sz w:val="20"/>
          <w:szCs w:val="24"/>
        </w:rPr>
        <w:t>(100.5.27</w:t>
      </w:r>
      <w:r w:rsidRPr="0095619B">
        <w:rPr>
          <w:rFonts w:ascii="Times New Roman" w:eastAsia="標楷體" w:hAnsi="Times New Roman" w:cs="Times New Roman"/>
          <w:color w:val="000000"/>
          <w:sz w:val="20"/>
          <w:szCs w:val="24"/>
        </w:rPr>
        <w:t>校長核定</w:t>
      </w:r>
      <w:r w:rsidRPr="0095619B">
        <w:rPr>
          <w:rFonts w:ascii="Times New Roman" w:eastAsia="標楷體" w:hAnsi="Times New Roman" w:cs="Times New Roman"/>
          <w:color w:val="000000"/>
          <w:sz w:val="20"/>
          <w:szCs w:val="24"/>
        </w:rPr>
        <w:t>)</w:t>
      </w:r>
    </w:p>
    <w:p w:rsidR="001D3089" w:rsidRDefault="001D3089" w:rsidP="001D3089">
      <w:pPr>
        <w:autoSpaceDE w:val="0"/>
        <w:autoSpaceDN w:val="0"/>
        <w:jc w:val="right"/>
        <w:rPr>
          <w:rFonts w:ascii="Times New Roman" w:eastAsia="標楷體" w:hAnsi="Times New Roman" w:cs="Times New Roman"/>
          <w:color w:val="000000"/>
          <w:sz w:val="20"/>
          <w:szCs w:val="24"/>
        </w:rPr>
      </w:pPr>
      <w:r w:rsidRPr="0095619B">
        <w:rPr>
          <w:rFonts w:ascii="Times New Roman" w:eastAsia="標楷體" w:hAnsi="Times New Roman" w:cs="Times New Roman"/>
          <w:color w:val="000000"/>
          <w:sz w:val="20"/>
          <w:szCs w:val="24"/>
        </w:rPr>
        <w:t>102</w:t>
      </w:r>
      <w:r w:rsidRPr="0095619B">
        <w:rPr>
          <w:rFonts w:ascii="Times New Roman" w:eastAsia="標楷體" w:hAnsi="Times New Roman" w:cs="Times New Roman"/>
          <w:color w:val="000000"/>
          <w:sz w:val="20"/>
          <w:szCs w:val="24"/>
        </w:rPr>
        <w:t>年</w:t>
      </w:r>
      <w:r w:rsidRPr="0095619B">
        <w:rPr>
          <w:rFonts w:ascii="Times New Roman" w:eastAsia="標楷體" w:hAnsi="Times New Roman" w:cs="Times New Roman"/>
          <w:color w:val="000000"/>
          <w:sz w:val="20"/>
          <w:szCs w:val="24"/>
        </w:rPr>
        <w:t>4</w:t>
      </w:r>
      <w:r w:rsidRPr="0095619B">
        <w:rPr>
          <w:rFonts w:ascii="Times New Roman" w:eastAsia="標楷體" w:hAnsi="Times New Roman" w:cs="Times New Roman"/>
          <w:color w:val="000000"/>
          <w:sz w:val="20"/>
          <w:szCs w:val="24"/>
        </w:rPr>
        <w:t>月</w:t>
      </w:r>
      <w:r w:rsidRPr="0095619B">
        <w:rPr>
          <w:rFonts w:ascii="Times New Roman" w:eastAsia="標楷體" w:hAnsi="Times New Roman" w:cs="Times New Roman"/>
          <w:color w:val="000000"/>
          <w:sz w:val="20"/>
          <w:szCs w:val="24"/>
        </w:rPr>
        <w:t>30</w:t>
      </w:r>
      <w:r w:rsidRPr="0095619B">
        <w:rPr>
          <w:rFonts w:ascii="Times New Roman" w:eastAsia="標楷體" w:hAnsi="Times New Roman" w:cs="Times New Roman"/>
          <w:color w:val="000000"/>
          <w:sz w:val="20"/>
          <w:szCs w:val="24"/>
        </w:rPr>
        <w:t>日院</w:t>
      </w:r>
      <w:proofErr w:type="gramStart"/>
      <w:r w:rsidRPr="0095619B">
        <w:rPr>
          <w:rFonts w:ascii="Times New Roman" w:eastAsia="標楷體" w:hAnsi="Times New Roman" w:cs="Times New Roman"/>
          <w:color w:val="000000"/>
          <w:sz w:val="20"/>
          <w:szCs w:val="24"/>
        </w:rPr>
        <w:t>務</w:t>
      </w:r>
      <w:proofErr w:type="gramEnd"/>
      <w:r w:rsidRPr="0095619B">
        <w:rPr>
          <w:rFonts w:ascii="Times New Roman" w:eastAsia="標楷體" w:hAnsi="Times New Roman" w:cs="Times New Roman"/>
          <w:color w:val="000000"/>
          <w:sz w:val="20"/>
          <w:szCs w:val="24"/>
        </w:rPr>
        <w:t>會議修正通過</w:t>
      </w:r>
      <w:r w:rsidRPr="0095619B">
        <w:rPr>
          <w:rFonts w:ascii="Times New Roman" w:eastAsia="標楷體" w:hAnsi="Times New Roman" w:cs="Times New Roman"/>
          <w:color w:val="000000"/>
          <w:sz w:val="20"/>
          <w:szCs w:val="24"/>
        </w:rPr>
        <w:t>(102.5.13</w:t>
      </w:r>
      <w:r w:rsidRPr="0095619B">
        <w:rPr>
          <w:rFonts w:ascii="Times New Roman" w:eastAsia="標楷體" w:hAnsi="Times New Roman" w:cs="Times New Roman"/>
          <w:color w:val="000000"/>
          <w:sz w:val="20"/>
          <w:szCs w:val="24"/>
        </w:rPr>
        <w:t>校長核定</w:t>
      </w:r>
      <w:r w:rsidRPr="0095619B">
        <w:rPr>
          <w:rFonts w:ascii="Times New Roman" w:eastAsia="標楷體" w:hAnsi="Times New Roman" w:cs="Times New Roman"/>
          <w:color w:val="000000"/>
          <w:sz w:val="20"/>
          <w:szCs w:val="24"/>
        </w:rPr>
        <w:t>)</w:t>
      </w:r>
    </w:p>
    <w:p w:rsidR="00301421" w:rsidRPr="00301421" w:rsidRDefault="00301421" w:rsidP="00301421">
      <w:pPr>
        <w:autoSpaceDE w:val="0"/>
        <w:autoSpaceDN w:val="0"/>
        <w:jc w:val="right"/>
        <w:rPr>
          <w:rFonts w:ascii="Times New Roman" w:eastAsia="標楷體" w:hAnsi="Times New Roman" w:cs="Times New Roman"/>
          <w:color w:val="000000"/>
          <w:sz w:val="20"/>
          <w:szCs w:val="24"/>
          <w:u w:val="single"/>
        </w:rPr>
      </w:pPr>
      <w:r w:rsidRPr="00301421">
        <w:rPr>
          <w:rFonts w:ascii="Times New Roman" w:eastAsia="標楷體" w:hAnsi="Times New Roman" w:cs="Times New Roman"/>
          <w:color w:val="000000"/>
          <w:sz w:val="20"/>
          <w:szCs w:val="24"/>
          <w:u w:val="single"/>
        </w:rPr>
        <w:t>102</w:t>
      </w:r>
      <w:r w:rsidRPr="00301421">
        <w:rPr>
          <w:rFonts w:ascii="Times New Roman" w:eastAsia="標楷體" w:hAnsi="Times New Roman" w:cs="Times New Roman"/>
          <w:color w:val="000000"/>
          <w:sz w:val="20"/>
          <w:szCs w:val="24"/>
          <w:u w:val="single"/>
        </w:rPr>
        <w:t>年</w:t>
      </w:r>
      <w:r>
        <w:rPr>
          <w:rFonts w:ascii="Times New Roman" w:eastAsia="標楷體" w:hAnsi="Times New Roman" w:cs="Times New Roman" w:hint="eastAsia"/>
          <w:color w:val="000000"/>
          <w:sz w:val="20"/>
          <w:szCs w:val="24"/>
          <w:u w:val="single"/>
        </w:rPr>
        <w:t>8</w:t>
      </w:r>
      <w:r w:rsidRPr="00301421">
        <w:rPr>
          <w:rFonts w:ascii="Times New Roman" w:eastAsia="標楷體" w:hAnsi="Times New Roman" w:cs="Times New Roman"/>
          <w:color w:val="000000"/>
          <w:sz w:val="20"/>
          <w:szCs w:val="24"/>
          <w:u w:val="single"/>
        </w:rPr>
        <w:t>月</w:t>
      </w:r>
      <w:r>
        <w:rPr>
          <w:rFonts w:ascii="Times New Roman" w:eastAsia="標楷體" w:hAnsi="Times New Roman" w:cs="Times New Roman" w:hint="eastAsia"/>
          <w:color w:val="000000"/>
          <w:sz w:val="20"/>
          <w:szCs w:val="24"/>
          <w:u w:val="single"/>
        </w:rPr>
        <w:t>28</w:t>
      </w:r>
      <w:r w:rsidRPr="00301421">
        <w:rPr>
          <w:rFonts w:ascii="Times New Roman" w:eastAsia="標楷體" w:hAnsi="Times New Roman" w:cs="Times New Roman"/>
          <w:color w:val="000000"/>
          <w:sz w:val="20"/>
          <w:szCs w:val="24"/>
          <w:u w:val="single"/>
        </w:rPr>
        <w:t>日院</w:t>
      </w:r>
      <w:proofErr w:type="gramStart"/>
      <w:r w:rsidRPr="00301421">
        <w:rPr>
          <w:rFonts w:ascii="Times New Roman" w:eastAsia="標楷體" w:hAnsi="Times New Roman" w:cs="Times New Roman"/>
          <w:color w:val="000000"/>
          <w:sz w:val="20"/>
          <w:szCs w:val="24"/>
          <w:u w:val="single"/>
        </w:rPr>
        <w:t>務</w:t>
      </w:r>
      <w:proofErr w:type="gramEnd"/>
      <w:r w:rsidRPr="00301421">
        <w:rPr>
          <w:rFonts w:ascii="Times New Roman" w:eastAsia="標楷體" w:hAnsi="Times New Roman" w:cs="Times New Roman"/>
          <w:color w:val="000000"/>
          <w:sz w:val="20"/>
          <w:szCs w:val="24"/>
          <w:u w:val="single"/>
        </w:rPr>
        <w:t>會議修正通過</w:t>
      </w:r>
      <w:r>
        <w:rPr>
          <w:rFonts w:ascii="Times New Roman" w:eastAsia="標楷體" w:hAnsi="Times New Roman" w:cs="Times New Roman"/>
          <w:color w:val="000000"/>
          <w:sz w:val="20"/>
          <w:szCs w:val="24"/>
          <w:u w:val="single"/>
        </w:rPr>
        <w:t>(102.</w:t>
      </w:r>
      <w:r>
        <w:rPr>
          <w:rFonts w:ascii="Times New Roman" w:eastAsia="標楷體" w:hAnsi="Times New Roman" w:cs="Times New Roman" w:hint="eastAsia"/>
          <w:color w:val="000000"/>
          <w:sz w:val="20"/>
          <w:szCs w:val="24"/>
          <w:u w:val="single"/>
        </w:rPr>
        <w:t>9</w:t>
      </w:r>
      <w:r>
        <w:rPr>
          <w:rFonts w:ascii="Times New Roman" w:eastAsia="標楷體" w:hAnsi="Times New Roman" w:cs="Times New Roman"/>
          <w:color w:val="000000"/>
          <w:sz w:val="20"/>
          <w:szCs w:val="24"/>
          <w:u w:val="single"/>
        </w:rPr>
        <w:t>.1</w:t>
      </w:r>
      <w:r>
        <w:rPr>
          <w:rFonts w:ascii="Times New Roman" w:eastAsia="標楷體" w:hAnsi="Times New Roman" w:cs="Times New Roman" w:hint="eastAsia"/>
          <w:color w:val="000000"/>
          <w:sz w:val="20"/>
          <w:szCs w:val="24"/>
          <w:u w:val="single"/>
        </w:rPr>
        <w:t>2</w:t>
      </w:r>
      <w:r w:rsidRPr="00301421">
        <w:rPr>
          <w:rFonts w:ascii="Times New Roman" w:eastAsia="標楷體" w:hAnsi="Times New Roman" w:cs="Times New Roman"/>
          <w:color w:val="000000"/>
          <w:sz w:val="20"/>
          <w:szCs w:val="24"/>
          <w:u w:val="single"/>
        </w:rPr>
        <w:t>校長核定</w:t>
      </w:r>
      <w:r w:rsidRPr="00301421">
        <w:rPr>
          <w:rFonts w:ascii="Times New Roman" w:eastAsia="標楷體" w:hAnsi="Times New Roman" w:cs="Times New Roman"/>
          <w:color w:val="000000"/>
          <w:sz w:val="20"/>
          <w:szCs w:val="24"/>
          <w:u w:val="single"/>
        </w:rPr>
        <w:t>)</w:t>
      </w:r>
    </w:p>
    <w:p w:rsidR="001D3089" w:rsidRPr="0095619B" w:rsidRDefault="001D3089" w:rsidP="001D3089">
      <w:pPr>
        <w:autoSpaceDE w:val="0"/>
        <w:autoSpaceDN w:val="0"/>
        <w:spacing w:line="400" w:lineRule="exact"/>
        <w:ind w:left="1072" w:right="402" w:hangingChars="400" w:hanging="1072"/>
        <w:rPr>
          <w:rFonts w:ascii="Times New Roman" w:eastAsia="標楷體" w:hAnsi="Times New Roman" w:cs="Times New Roman"/>
          <w:color w:val="000000"/>
          <w:sz w:val="20"/>
          <w:szCs w:val="24"/>
        </w:rPr>
      </w:pPr>
      <w:r w:rsidRPr="0095619B">
        <w:rPr>
          <w:rFonts w:ascii="Times New Roman" w:eastAsia="標楷體" w:hAnsi="Times New Roman" w:cs="Times New Roman"/>
          <w:spacing w:val="-6"/>
          <w:sz w:val="28"/>
          <w:szCs w:val="28"/>
        </w:rPr>
        <w:t>第一條</w:t>
      </w:r>
      <w:r w:rsidRPr="0095619B">
        <w:rPr>
          <w:rFonts w:ascii="Times New Roman" w:eastAsia="標楷體" w:hAnsi="Times New Roman" w:cs="Times New Roman"/>
          <w:spacing w:val="-6"/>
          <w:sz w:val="28"/>
          <w:szCs w:val="28"/>
        </w:rPr>
        <w:t xml:space="preserve">  </w:t>
      </w:r>
      <w:r w:rsidRPr="0095619B">
        <w:rPr>
          <w:rFonts w:ascii="Times New Roman" w:eastAsia="標楷體" w:hAnsi="Times New Roman" w:cs="Times New Roman"/>
          <w:spacing w:val="-6"/>
          <w:sz w:val="28"/>
          <w:szCs w:val="28"/>
        </w:rPr>
        <w:t>本辦法依據「國立中興大學特聘教授設置辦法」第五條規定訂定之。</w:t>
      </w:r>
    </w:p>
    <w:p w:rsidR="001D3089" w:rsidRPr="0095619B" w:rsidRDefault="001D3089" w:rsidP="001D3089">
      <w:pPr>
        <w:snapToGrid w:val="0"/>
        <w:spacing w:beforeLines="50" w:before="180" w:line="400" w:lineRule="exact"/>
        <w:ind w:left="1048" w:hangingChars="391" w:hanging="1048"/>
        <w:jc w:val="both"/>
        <w:rPr>
          <w:rFonts w:ascii="Times New Roman" w:eastAsia="標楷體" w:hAnsi="Times New Roman" w:cs="Times New Roman"/>
          <w:spacing w:val="-6"/>
          <w:sz w:val="28"/>
          <w:szCs w:val="28"/>
        </w:rPr>
      </w:pPr>
      <w:r w:rsidRPr="0095619B">
        <w:rPr>
          <w:rFonts w:ascii="Times New Roman" w:eastAsia="標楷體" w:hAnsi="Times New Roman" w:cs="Times New Roman"/>
          <w:spacing w:val="-6"/>
          <w:sz w:val="28"/>
          <w:szCs w:val="28"/>
        </w:rPr>
        <w:t>第二條</w:t>
      </w:r>
      <w:r w:rsidRPr="0095619B">
        <w:rPr>
          <w:rFonts w:ascii="Times New Roman" w:eastAsia="標楷體" w:hAnsi="Times New Roman" w:cs="Times New Roman"/>
          <w:spacing w:val="-6"/>
          <w:sz w:val="28"/>
          <w:szCs w:val="28"/>
        </w:rPr>
        <w:t xml:space="preserve">  </w:t>
      </w:r>
      <w:r w:rsidRPr="0095619B">
        <w:rPr>
          <w:rFonts w:ascii="Times New Roman" w:eastAsia="標楷體" w:hAnsi="Times New Roman" w:cs="Times New Roman"/>
          <w:spacing w:val="-6"/>
          <w:sz w:val="28"/>
          <w:szCs w:val="28"/>
        </w:rPr>
        <w:t>特聘教授須為本校編制內專任教授，並符合「本校特聘教授設置辦法」第三條規定條件之</w:t>
      </w:r>
      <w:proofErr w:type="gramStart"/>
      <w:r w:rsidRPr="0095619B">
        <w:rPr>
          <w:rFonts w:ascii="Times New Roman" w:eastAsia="標楷體" w:hAnsi="Times New Roman" w:cs="Times New Roman"/>
          <w:spacing w:val="-6"/>
          <w:sz w:val="28"/>
          <w:szCs w:val="28"/>
        </w:rPr>
        <w:t>一</w:t>
      </w:r>
      <w:proofErr w:type="gramEnd"/>
      <w:r w:rsidRPr="0095619B">
        <w:rPr>
          <w:rFonts w:ascii="Times New Roman" w:eastAsia="標楷體" w:hAnsi="Times New Roman" w:cs="Times New Roman"/>
          <w:spacing w:val="-6"/>
          <w:sz w:val="28"/>
          <w:szCs w:val="28"/>
        </w:rPr>
        <w:t>者。</w:t>
      </w:r>
    </w:p>
    <w:p w:rsidR="001D3089" w:rsidRPr="0095619B" w:rsidRDefault="001D3089" w:rsidP="001D3089">
      <w:pPr>
        <w:snapToGrid w:val="0"/>
        <w:spacing w:beforeLines="50" w:before="180" w:line="400" w:lineRule="exact"/>
        <w:ind w:left="1051" w:hangingChars="392" w:hanging="1051"/>
        <w:jc w:val="both"/>
        <w:rPr>
          <w:rFonts w:ascii="Times New Roman" w:eastAsia="標楷體" w:hAnsi="Times New Roman" w:cs="Times New Roman"/>
          <w:spacing w:val="-6"/>
          <w:sz w:val="28"/>
          <w:szCs w:val="28"/>
        </w:rPr>
      </w:pPr>
      <w:r w:rsidRPr="0095619B">
        <w:rPr>
          <w:rFonts w:ascii="Times New Roman" w:eastAsia="標楷體" w:hAnsi="Times New Roman" w:cs="Times New Roman"/>
          <w:spacing w:val="-6"/>
          <w:sz w:val="28"/>
          <w:szCs w:val="28"/>
        </w:rPr>
        <w:t>第三條</w:t>
      </w:r>
      <w:r w:rsidRPr="0095619B">
        <w:rPr>
          <w:rFonts w:ascii="Times New Roman" w:eastAsia="標楷體" w:hAnsi="Times New Roman" w:cs="Times New Roman"/>
          <w:spacing w:val="-6"/>
          <w:sz w:val="28"/>
          <w:szCs w:val="28"/>
        </w:rPr>
        <w:t xml:space="preserve">  </w:t>
      </w:r>
      <w:proofErr w:type="gramStart"/>
      <w:r w:rsidRPr="0095619B">
        <w:rPr>
          <w:rFonts w:ascii="Times New Roman" w:eastAsia="標楷體" w:hAnsi="Times New Roman" w:cs="Times New Roman"/>
          <w:sz w:val="28"/>
          <w:szCs w:val="28"/>
        </w:rPr>
        <w:t>本院特聘</w:t>
      </w:r>
      <w:proofErr w:type="gramEnd"/>
      <w:r w:rsidRPr="0095619B">
        <w:rPr>
          <w:rFonts w:ascii="Times New Roman" w:eastAsia="標楷體" w:hAnsi="Times New Roman" w:cs="Times New Roman"/>
          <w:sz w:val="28"/>
          <w:szCs w:val="28"/>
        </w:rPr>
        <w:t>教授之遴選，由本院組成特聘教授評審委員會（以下簡稱評審委員會）審理之。</w:t>
      </w:r>
    </w:p>
    <w:p w:rsidR="001D3089" w:rsidRPr="001C5186" w:rsidRDefault="001D3089" w:rsidP="001D3089">
      <w:pPr>
        <w:autoSpaceDE w:val="0"/>
        <w:autoSpaceDN w:val="0"/>
        <w:adjustRightInd w:val="0"/>
        <w:snapToGrid w:val="0"/>
        <w:spacing w:line="400" w:lineRule="exact"/>
        <w:ind w:left="938" w:hangingChars="350" w:hanging="938"/>
        <w:jc w:val="both"/>
        <w:rPr>
          <w:rFonts w:ascii="Times New Roman" w:eastAsia="標楷體" w:hAnsi="Times New Roman" w:cs="Times New Roman"/>
          <w:kern w:val="0"/>
          <w:sz w:val="28"/>
          <w:szCs w:val="28"/>
          <w:u w:val="single"/>
        </w:rPr>
      </w:pPr>
      <w:r w:rsidRPr="0095619B">
        <w:rPr>
          <w:rFonts w:ascii="Times New Roman" w:eastAsia="標楷體" w:hAnsi="Times New Roman" w:cs="Times New Roman"/>
          <w:spacing w:val="-6"/>
          <w:sz w:val="28"/>
          <w:szCs w:val="28"/>
        </w:rPr>
        <w:t>第四條</w:t>
      </w:r>
      <w:r w:rsidRPr="0095619B">
        <w:rPr>
          <w:rFonts w:ascii="Times New Roman" w:eastAsia="標楷體" w:hAnsi="Times New Roman" w:cs="Times New Roman"/>
          <w:spacing w:val="-6"/>
          <w:sz w:val="28"/>
          <w:szCs w:val="28"/>
        </w:rPr>
        <w:t xml:space="preserve">  </w:t>
      </w:r>
      <w:proofErr w:type="gramStart"/>
      <w:r w:rsidRPr="001C5186">
        <w:rPr>
          <w:rFonts w:ascii="Times New Roman" w:eastAsia="標楷體" w:hAnsi="Times New Roman" w:cs="Times New Roman"/>
          <w:kern w:val="0"/>
          <w:sz w:val="28"/>
          <w:szCs w:val="28"/>
          <w:u w:val="single"/>
        </w:rPr>
        <w:t>本院特聘</w:t>
      </w:r>
      <w:proofErr w:type="gramEnd"/>
      <w:r w:rsidRPr="001C5186">
        <w:rPr>
          <w:rFonts w:ascii="Times New Roman" w:eastAsia="標楷體" w:hAnsi="Times New Roman" w:cs="Times New Roman"/>
          <w:kern w:val="0"/>
          <w:sz w:val="28"/>
          <w:szCs w:val="28"/>
          <w:u w:val="single"/>
        </w:rPr>
        <w:t>教授遴選委員會置委員九人，任期一年，其組成方式如下：</w:t>
      </w:r>
    </w:p>
    <w:p w:rsidR="001D3089" w:rsidRPr="001C5186" w:rsidRDefault="001D3089" w:rsidP="001D3089">
      <w:pPr>
        <w:autoSpaceDE w:val="0"/>
        <w:autoSpaceDN w:val="0"/>
        <w:adjustRightInd w:val="0"/>
        <w:snapToGrid w:val="0"/>
        <w:spacing w:line="400" w:lineRule="exact"/>
        <w:ind w:leftChars="431" w:left="1594" w:hangingChars="200" w:hanging="560"/>
        <w:jc w:val="both"/>
        <w:rPr>
          <w:rFonts w:ascii="Times New Roman" w:eastAsia="標楷體" w:hAnsi="Times New Roman" w:cs="Times New Roman"/>
          <w:sz w:val="28"/>
          <w:szCs w:val="28"/>
          <w:u w:val="single"/>
        </w:rPr>
      </w:pPr>
      <w:r w:rsidRPr="001C5186">
        <w:rPr>
          <w:rFonts w:ascii="Times New Roman" w:eastAsia="標楷體" w:hAnsi="Times New Roman" w:cs="Times New Roman"/>
          <w:kern w:val="0"/>
          <w:sz w:val="28"/>
          <w:szCs w:val="28"/>
          <w:u w:val="single"/>
        </w:rPr>
        <w:t>一、院長為當然委員兼召集人。</w:t>
      </w:r>
    </w:p>
    <w:p w:rsidR="001D3089" w:rsidRPr="001C5186" w:rsidRDefault="001D3089" w:rsidP="001D3089">
      <w:pPr>
        <w:autoSpaceDE w:val="0"/>
        <w:autoSpaceDN w:val="0"/>
        <w:adjustRightInd w:val="0"/>
        <w:snapToGrid w:val="0"/>
        <w:spacing w:line="400" w:lineRule="exact"/>
        <w:ind w:leftChars="431" w:left="1594" w:hangingChars="200" w:hanging="560"/>
        <w:jc w:val="both"/>
        <w:rPr>
          <w:rFonts w:ascii="Times New Roman" w:eastAsia="標楷體" w:hAnsi="Times New Roman" w:cs="Times New Roman"/>
          <w:sz w:val="28"/>
          <w:szCs w:val="28"/>
          <w:u w:val="single"/>
        </w:rPr>
      </w:pPr>
      <w:r w:rsidRPr="001C5186">
        <w:rPr>
          <w:rFonts w:ascii="Times New Roman" w:eastAsia="標楷體" w:hAnsi="Times New Roman" w:cs="Times New Roman"/>
          <w:sz w:val="28"/>
          <w:szCs w:val="28"/>
          <w:u w:val="single"/>
        </w:rPr>
        <w:t>二、各系、所推選</w:t>
      </w:r>
      <w:r w:rsidRPr="001C5186">
        <w:rPr>
          <w:rFonts w:ascii="Times New Roman" w:eastAsia="標楷體" w:hAnsi="Times New Roman" w:cs="Times New Roman" w:hint="eastAsia"/>
          <w:sz w:val="28"/>
          <w:szCs w:val="28"/>
          <w:u w:val="single"/>
        </w:rPr>
        <w:t>現任</w:t>
      </w:r>
      <w:r>
        <w:rPr>
          <w:rFonts w:ascii="Times New Roman" w:eastAsia="標楷體" w:hAnsi="Times New Roman" w:cs="Times New Roman" w:hint="eastAsia"/>
          <w:sz w:val="28"/>
          <w:szCs w:val="28"/>
          <w:u w:val="single"/>
        </w:rPr>
        <w:t>或曾任</w:t>
      </w:r>
      <w:r w:rsidRPr="001C5186">
        <w:rPr>
          <w:rFonts w:ascii="Times New Roman" w:eastAsia="標楷體" w:hAnsi="Times New Roman" w:cs="Times New Roman"/>
          <w:sz w:val="28"/>
          <w:szCs w:val="28"/>
          <w:u w:val="single"/>
        </w:rPr>
        <w:t>講座教授、特聘教授之校內或校外傑出學者</w:t>
      </w:r>
      <w:r w:rsidRPr="001C5186">
        <w:rPr>
          <w:rFonts w:ascii="Times New Roman" w:eastAsia="標楷體" w:hAnsi="Times New Roman" w:cs="Times New Roman" w:hint="eastAsia"/>
          <w:sz w:val="28"/>
          <w:szCs w:val="28"/>
          <w:u w:val="single"/>
        </w:rPr>
        <w:t>1</w:t>
      </w:r>
      <w:r w:rsidRPr="001C5186">
        <w:rPr>
          <w:rFonts w:ascii="Times New Roman" w:eastAsia="標楷體" w:hAnsi="Times New Roman" w:cs="Times New Roman" w:hint="eastAsia"/>
          <w:sz w:val="28"/>
          <w:szCs w:val="28"/>
          <w:u w:val="single"/>
        </w:rPr>
        <w:t>～</w:t>
      </w:r>
      <w:r w:rsidRPr="001C5186">
        <w:rPr>
          <w:rFonts w:ascii="Times New Roman" w:eastAsia="標楷體" w:hAnsi="Times New Roman" w:cs="Times New Roman" w:hint="eastAsia"/>
          <w:sz w:val="28"/>
          <w:szCs w:val="28"/>
          <w:u w:val="single"/>
        </w:rPr>
        <w:t>2</w:t>
      </w:r>
      <w:r w:rsidRPr="001C5186">
        <w:rPr>
          <w:rFonts w:ascii="Times New Roman" w:eastAsia="標楷體" w:hAnsi="Times New Roman" w:cs="Times New Roman"/>
          <w:sz w:val="28"/>
          <w:szCs w:val="28"/>
          <w:u w:val="single"/>
        </w:rPr>
        <w:t>人。由本院專任講師</w:t>
      </w:r>
      <w:r w:rsidRPr="001C5186">
        <w:rPr>
          <w:rFonts w:ascii="Times New Roman" w:eastAsia="標楷體" w:hAnsi="Times New Roman" w:cs="Times New Roman"/>
          <w:sz w:val="28"/>
          <w:szCs w:val="28"/>
          <w:u w:val="single"/>
        </w:rPr>
        <w:t>(</w:t>
      </w:r>
      <w:r w:rsidRPr="001C5186">
        <w:rPr>
          <w:rFonts w:ascii="Times New Roman" w:eastAsia="標楷體" w:hAnsi="Times New Roman" w:cs="Times New Roman"/>
          <w:sz w:val="28"/>
          <w:szCs w:val="28"/>
          <w:u w:val="single"/>
        </w:rPr>
        <w:t>含</w:t>
      </w:r>
      <w:r w:rsidRPr="001C5186">
        <w:rPr>
          <w:rFonts w:ascii="Times New Roman" w:eastAsia="標楷體" w:hAnsi="Times New Roman" w:cs="Times New Roman"/>
          <w:sz w:val="28"/>
          <w:szCs w:val="28"/>
          <w:u w:val="single"/>
        </w:rPr>
        <w:t>)</w:t>
      </w:r>
      <w:r w:rsidRPr="001C5186">
        <w:rPr>
          <w:rFonts w:ascii="Times New Roman" w:eastAsia="標楷體" w:hAnsi="Times New Roman" w:cs="Times New Roman"/>
          <w:sz w:val="28"/>
          <w:szCs w:val="28"/>
          <w:u w:val="single"/>
        </w:rPr>
        <w:t>以上教師共同選舉產生委員八人。校外委員至少五人。</w:t>
      </w:r>
    </w:p>
    <w:p w:rsidR="001D3089" w:rsidRPr="001C5186" w:rsidRDefault="001D3089" w:rsidP="001D3089">
      <w:pPr>
        <w:autoSpaceDE w:val="0"/>
        <w:autoSpaceDN w:val="0"/>
        <w:adjustRightInd w:val="0"/>
        <w:snapToGrid w:val="0"/>
        <w:spacing w:line="400" w:lineRule="exact"/>
        <w:ind w:leftChars="431" w:left="1594" w:hangingChars="200" w:hanging="560"/>
        <w:jc w:val="both"/>
        <w:rPr>
          <w:rFonts w:ascii="Times New Roman" w:eastAsia="標楷體" w:hAnsi="Times New Roman" w:cs="Times New Roman"/>
          <w:sz w:val="28"/>
          <w:szCs w:val="28"/>
          <w:u w:val="single"/>
        </w:rPr>
      </w:pPr>
      <w:r w:rsidRPr="001C5186">
        <w:rPr>
          <w:rFonts w:ascii="Times New Roman" w:eastAsia="標楷體" w:hAnsi="Times New Roman" w:cs="Times New Roman"/>
          <w:kern w:val="0"/>
          <w:sz w:val="28"/>
          <w:szCs w:val="28"/>
          <w:u w:val="single"/>
        </w:rPr>
        <w:t>三、</w:t>
      </w:r>
      <w:r w:rsidRPr="001C5186">
        <w:rPr>
          <w:rFonts w:ascii="Times New Roman" w:eastAsia="標楷體" w:hAnsi="Times New Roman" w:cs="Times New Roman"/>
          <w:sz w:val="28"/>
          <w:szCs w:val="28"/>
          <w:u w:val="single"/>
        </w:rPr>
        <w:t>院長如為特聘教授</w:t>
      </w:r>
      <w:r w:rsidRPr="001C5186">
        <w:rPr>
          <w:rFonts w:ascii="Times New Roman" w:eastAsia="標楷體" w:hAnsi="Times New Roman" w:cs="Times New Roman" w:hint="eastAsia"/>
          <w:sz w:val="28"/>
          <w:szCs w:val="28"/>
          <w:u w:val="single"/>
        </w:rPr>
        <w:t>候選</w:t>
      </w:r>
      <w:r w:rsidRPr="001C5186">
        <w:rPr>
          <w:rFonts w:ascii="Times New Roman" w:eastAsia="標楷體" w:hAnsi="Times New Roman" w:cs="Times New Roman"/>
          <w:sz w:val="28"/>
          <w:szCs w:val="28"/>
          <w:u w:val="single"/>
        </w:rPr>
        <w:t>人，應請辭當然委員，並由委員互選產生召集人。</w:t>
      </w:r>
      <w:r>
        <w:rPr>
          <w:rFonts w:ascii="Times New Roman" w:eastAsia="標楷體" w:hAnsi="Times New Roman" w:cs="Times New Roman" w:hint="eastAsia"/>
          <w:sz w:val="28"/>
          <w:szCs w:val="28"/>
          <w:u w:val="single"/>
        </w:rPr>
        <w:t>校內委員如為特聘教授候選人，應請辭委員，並由候補委員遞補之。</w:t>
      </w:r>
    </w:p>
    <w:p w:rsidR="001D3089" w:rsidRPr="0095619B" w:rsidRDefault="001D3089" w:rsidP="001D3089">
      <w:pPr>
        <w:autoSpaceDE w:val="0"/>
        <w:autoSpaceDN w:val="0"/>
        <w:adjustRightInd w:val="0"/>
        <w:snapToGrid w:val="0"/>
        <w:spacing w:line="400" w:lineRule="exact"/>
        <w:ind w:leftChars="385" w:left="924" w:firstLineChars="6" w:firstLine="17"/>
        <w:jc w:val="both"/>
        <w:rPr>
          <w:rFonts w:ascii="Times New Roman" w:eastAsia="標楷體" w:hAnsi="Times New Roman" w:cs="Times New Roman"/>
          <w:kern w:val="0"/>
          <w:sz w:val="28"/>
          <w:szCs w:val="28"/>
        </w:rPr>
      </w:pPr>
      <w:r w:rsidRPr="001C5186">
        <w:rPr>
          <w:rFonts w:ascii="Times New Roman" w:eastAsia="標楷體" w:hAnsi="Times New Roman" w:cs="Times New Roman"/>
          <w:kern w:val="0"/>
          <w:sz w:val="28"/>
          <w:szCs w:val="28"/>
        </w:rPr>
        <w:t>評審委員會應有委員三分之二以上出席始得開會，應有出席委員過半數同意始得決議。</w:t>
      </w:r>
    </w:p>
    <w:p w:rsidR="001D3089" w:rsidRPr="0095619B" w:rsidRDefault="001D3089" w:rsidP="001D3089">
      <w:pPr>
        <w:snapToGrid w:val="0"/>
        <w:spacing w:beforeLines="50" w:before="180" w:line="400" w:lineRule="exact"/>
        <w:ind w:leftChars="6" w:left="1083" w:rightChars="32" w:right="77" w:hangingChars="399" w:hanging="1069"/>
        <w:jc w:val="both"/>
        <w:rPr>
          <w:rFonts w:ascii="Times New Roman" w:eastAsia="標楷體" w:hAnsi="Times New Roman" w:cs="Times New Roman"/>
          <w:spacing w:val="-6"/>
          <w:sz w:val="28"/>
          <w:szCs w:val="28"/>
        </w:rPr>
      </w:pPr>
      <w:r w:rsidRPr="0095619B">
        <w:rPr>
          <w:rFonts w:ascii="Times New Roman" w:eastAsia="標楷體" w:hAnsi="Times New Roman" w:cs="Times New Roman"/>
          <w:spacing w:val="-6"/>
          <w:sz w:val="28"/>
          <w:szCs w:val="28"/>
        </w:rPr>
        <w:t>第五條</w:t>
      </w:r>
      <w:r w:rsidRPr="0095619B">
        <w:rPr>
          <w:rFonts w:ascii="Times New Roman" w:eastAsia="標楷體" w:hAnsi="Times New Roman" w:cs="Times New Roman"/>
          <w:spacing w:val="-6"/>
          <w:sz w:val="28"/>
          <w:szCs w:val="28"/>
        </w:rPr>
        <w:t xml:space="preserve">  </w:t>
      </w:r>
      <w:r w:rsidRPr="0095619B">
        <w:rPr>
          <w:rFonts w:ascii="Times New Roman" w:eastAsia="標楷體" w:hAnsi="Times New Roman" w:cs="Times New Roman"/>
          <w:spacing w:val="-6"/>
          <w:sz w:val="28"/>
          <w:szCs w:val="28"/>
        </w:rPr>
        <w:t>各系、所、學位學程推薦特聘教授人選時應於規定時間內，參照校訂表格，檢附受推薦人選</w:t>
      </w:r>
      <w:proofErr w:type="gramStart"/>
      <w:r w:rsidRPr="0095619B">
        <w:rPr>
          <w:rFonts w:ascii="Times New Roman" w:eastAsia="標楷體" w:hAnsi="Times New Roman" w:cs="Times New Roman"/>
          <w:spacing w:val="-6"/>
          <w:sz w:val="28"/>
          <w:szCs w:val="28"/>
        </w:rPr>
        <w:t>擬起聘日前</w:t>
      </w:r>
      <w:proofErr w:type="gramEnd"/>
      <w:r w:rsidRPr="0095619B">
        <w:rPr>
          <w:rFonts w:ascii="Times New Roman" w:eastAsia="標楷體" w:hAnsi="Times New Roman" w:cs="Times New Roman"/>
          <w:spacing w:val="-6"/>
          <w:sz w:val="28"/>
          <w:szCs w:val="28"/>
        </w:rPr>
        <w:t>五年內之著作目錄、具體學術成就或貢獻事蹟等相關證明文件，送交本院辦理。所列著作須符合本校教師升等評審標準暨聘任升等著作送審準則規定。特聘教授受推薦人如為合聘教授，應</w:t>
      </w:r>
      <w:proofErr w:type="gramStart"/>
      <w:r w:rsidRPr="0095619B">
        <w:rPr>
          <w:rFonts w:ascii="Times New Roman" w:eastAsia="標楷體" w:hAnsi="Times New Roman" w:cs="Times New Roman"/>
          <w:spacing w:val="-6"/>
          <w:sz w:val="28"/>
          <w:szCs w:val="28"/>
        </w:rPr>
        <w:t>由主聘單位</w:t>
      </w:r>
      <w:proofErr w:type="gramEnd"/>
      <w:r w:rsidRPr="0095619B">
        <w:rPr>
          <w:rFonts w:ascii="Times New Roman" w:eastAsia="標楷體" w:hAnsi="Times New Roman" w:cs="Times New Roman"/>
          <w:spacing w:val="-6"/>
          <w:sz w:val="28"/>
          <w:szCs w:val="28"/>
        </w:rPr>
        <w:t>推薦之。</w:t>
      </w:r>
    </w:p>
    <w:p w:rsidR="001D3089" w:rsidRPr="0095619B" w:rsidRDefault="001D3089" w:rsidP="001D3089">
      <w:pPr>
        <w:snapToGrid w:val="0"/>
        <w:spacing w:beforeLines="50" w:before="180" w:line="400" w:lineRule="exact"/>
        <w:ind w:left="536" w:hangingChars="200" w:hanging="536"/>
        <w:jc w:val="both"/>
        <w:rPr>
          <w:rFonts w:ascii="Times New Roman" w:eastAsia="標楷體" w:hAnsi="Times New Roman" w:cs="Times New Roman"/>
          <w:sz w:val="28"/>
          <w:szCs w:val="28"/>
        </w:rPr>
      </w:pPr>
      <w:r w:rsidRPr="0095619B">
        <w:rPr>
          <w:rFonts w:ascii="Times New Roman" w:eastAsia="標楷體" w:hAnsi="Times New Roman" w:cs="Times New Roman"/>
          <w:spacing w:val="-6"/>
          <w:sz w:val="28"/>
          <w:szCs w:val="28"/>
        </w:rPr>
        <w:t>第六條</w:t>
      </w:r>
      <w:r w:rsidRPr="0095619B">
        <w:rPr>
          <w:rFonts w:ascii="Times New Roman" w:eastAsia="標楷體" w:hAnsi="Times New Roman" w:cs="Times New Roman"/>
          <w:spacing w:val="-6"/>
          <w:sz w:val="28"/>
          <w:szCs w:val="28"/>
        </w:rPr>
        <w:t xml:space="preserve">  </w:t>
      </w:r>
      <w:r w:rsidRPr="0095619B">
        <w:rPr>
          <w:rFonts w:ascii="Times New Roman" w:eastAsia="標楷體" w:hAnsi="Times New Roman" w:cs="Times New Roman"/>
          <w:spacing w:val="-6"/>
          <w:sz w:val="28"/>
          <w:szCs w:val="28"/>
        </w:rPr>
        <w:t>本辦法經院</w:t>
      </w:r>
      <w:proofErr w:type="gramStart"/>
      <w:r w:rsidRPr="0095619B">
        <w:rPr>
          <w:rFonts w:ascii="Times New Roman" w:eastAsia="標楷體" w:hAnsi="Times New Roman" w:cs="Times New Roman"/>
          <w:spacing w:val="-6"/>
          <w:sz w:val="28"/>
          <w:szCs w:val="28"/>
        </w:rPr>
        <w:t>務</w:t>
      </w:r>
      <w:proofErr w:type="gramEnd"/>
      <w:r w:rsidRPr="0095619B">
        <w:rPr>
          <w:rFonts w:ascii="Times New Roman" w:eastAsia="標楷體" w:hAnsi="Times New Roman" w:cs="Times New Roman"/>
          <w:spacing w:val="-6"/>
          <w:sz w:val="28"/>
          <w:szCs w:val="28"/>
        </w:rPr>
        <w:t>會議通過後，送請校長核備後實施，修正時亦同。</w:t>
      </w:r>
    </w:p>
    <w:p w:rsidR="001D3089" w:rsidRPr="0095619B" w:rsidRDefault="001D3089" w:rsidP="001D3089">
      <w:pPr>
        <w:widowControl/>
        <w:spacing w:line="400" w:lineRule="exact"/>
        <w:rPr>
          <w:rFonts w:ascii="Times New Roman" w:eastAsia="新細明體" w:hAnsi="Times New Roman" w:cs="Times New Roman"/>
          <w:szCs w:val="24"/>
        </w:rPr>
      </w:pPr>
    </w:p>
    <w:p w:rsidR="00797A4D" w:rsidRPr="001D3089" w:rsidRDefault="00797A4D" w:rsidP="001D3089">
      <w:pPr>
        <w:spacing w:line="400" w:lineRule="exact"/>
      </w:pPr>
    </w:p>
    <w:sectPr w:rsidR="00797A4D" w:rsidRPr="001D308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9C8" w:rsidRDefault="004759C8" w:rsidP="00301421">
      <w:r>
        <w:separator/>
      </w:r>
    </w:p>
  </w:endnote>
  <w:endnote w:type="continuationSeparator" w:id="0">
    <w:p w:rsidR="004759C8" w:rsidRDefault="004759C8" w:rsidP="0030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9C8" w:rsidRDefault="004759C8" w:rsidP="00301421">
      <w:r>
        <w:separator/>
      </w:r>
    </w:p>
  </w:footnote>
  <w:footnote w:type="continuationSeparator" w:id="0">
    <w:p w:rsidR="004759C8" w:rsidRDefault="004759C8" w:rsidP="003014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89"/>
    <w:rsid w:val="001D3089"/>
    <w:rsid w:val="00301421"/>
    <w:rsid w:val="004759C8"/>
    <w:rsid w:val="00797A4D"/>
    <w:rsid w:val="008E7115"/>
    <w:rsid w:val="00FE4C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8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421"/>
    <w:pPr>
      <w:tabs>
        <w:tab w:val="center" w:pos="4153"/>
        <w:tab w:val="right" w:pos="8306"/>
      </w:tabs>
      <w:snapToGrid w:val="0"/>
    </w:pPr>
    <w:rPr>
      <w:sz w:val="20"/>
      <w:szCs w:val="20"/>
    </w:rPr>
  </w:style>
  <w:style w:type="character" w:customStyle="1" w:styleId="a4">
    <w:name w:val="頁首 字元"/>
    <w:basedOn w:val="a0"/>
    <w:link w:val="a3"/>
    <w:uiPriority w:val="99"/>
    <w:rsid w:val="00301421"/>
    <w:rPr>
      <w:sz w:val="20"/>
      <w:szCs w:val="20"/>
    </w:rPr>
  </w:style>
  <w:style w:type="paragraph" w:styleId="a5">
    <w:name w:val="footer"/>
    <w:basedOn w:val="a"/>
    <w:link w:val="a6"/>
    <w:uiPriority w:val="99"/>
    <w:unhideWhenUsed/>
    <w:rsid w:val="00301421"/>
    <w:pPr>
      <w:tabs>
        <w:tab w:val="center" w:pos="4153"/>
        <w:tab w:val="right" w:pos="8306"/>
      </w:tabs>
      <w:snapToGrid w:val="0"/>
    </w:pPr>
    <w:rPr>
      <w:sz w:val="20"/>
      <w:szCs w:val="20"/>
    </w:rPr>
  </w:style>
  <w:style w:type="character" w:customStyle="1" w:styleId="a6">
    <w:name w:val="頁尾 字元"/>
    <w:basedOn w:val="a0"/>
    <w:link w:val="a5"/>
    <w:uiPriority w:val="99"/>
    <w:rsid w:val="0030142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8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421"/>
    <w:pPr>
      <w:tabs>
        <w:tab w:val="center" w:pos="4153"/>
        <w:tab w:val="right" w:pos="8306"/>
      </w:tabs>
      <w:snapToGrid w:val="0"/>
    </w:pPr>
    <w:rPr>
      <w:sz w:val="20"/>
      <w:szCs w:val="20"/>
    </w:rPr>
  </w:style>
  <w:style w:type="character" w:customStyle="1" w:styleId="a4">
    <w:name w:val="頁首 字元"/>
    <w:basedOn w:val="a0"/>
    <w:link w:val="a3"/>
    <w:uiPriority w:val="99"/>
    <w:rsid w:val="00301421"/>
    <w:rPr>
      <w:sz w:val="20"/>
      <w:szCs w:val="20"/>
    </w:rPr>
  </w:style>
  <w:style w:type="paragraph" w:styleId="a5">
    <w:name w:val="footer"/>
    <w:basedOn w:val="a"/>
    <w:link w:val="a6"/>
    <w:uiPriority w:val="99"/>
    <w:unhideWhenUsed/>
    <w:rsid w:val="00301421"/>
    <w:pPr>
      <w:tabs>
        <w:tab w:val="center" w:pos="4153"/>
        <w:tab w:val="right" w:pos="8306"/>
      </w:tabs>
      <w:snapToGrid w:val="0"/>
    </w:pPr>
    <w:rPr>
      <w:sz w:val="20"/>
      <w:szCs w:val="20"/>
    </w:rPr>
  </w:style>
  <w:style w:type="character" w:customStyle="1" w:styleId="a6">
    <w:name w:val="頁尾 字元"/>
    <w:basedOn w:val="a0"/>
    <w:link w:val="a5"/>
    <w:uiPriority w:val="99"/>
    <w:rsid w:val="0030142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2013-09-13T08:52:00Z</dcterms:created>
  <dcterms:modified xsi:type="dcterms:W3CDTF">2013-09-13T08:52:00Z</dcterms:modified>
</cp:coreProperties>
</file>