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5C" w:rsidRPr="00B22C48" w:rsidRDefault="002C5E5C" w:rsidP="002C5E5C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防疫照顧假</w:t>
      </w:r>
      <w:r>
        <w:rPr>
          <w:rFonts w:eastAsia="標楷體"/>
          <w:b/>
          <w:sz w:val="36"/>
          <w:szCs w:val="36"/>
        </w:rPr>
        <w:t>申請</w:t>
      </w:r>
      <w:r>
        <w:rPr>
          <w:rFonts w:eastAsia="標楷體" w:hint="eastAsia"/>
          <w:b/>
          <w:sz w:val="36"/>
          <w:szCs w:val="36"/>
        </w:rPr>
        <w:t>書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06"/>
        <w:gridCol w:w="626"/>
        <w:gridCol w:w="916"/>
        <w:gridCol w:w="1967"/>
        <w:gridCol w:w="1003"/>
        <w:gridCol w:w="1678"/>
        <w:gridCol w:w="859"/>
        <w:gridCol w:w="2036"/>
      </w:tblGrid>
      <w:tr w:rsidR="009E0F3F" w:rsidRPr="009E0F3F" w:rsidTr="0012244F">
        <w:trPr>
          <w:trHeight w:val="578"/>
          <w:jc w:val="center"/>
        </w:trPr>
        <w:tc>
          <w:tcPr>
            <w:tcW w:w="1839" w:type="dxa"/>
            <w:gridSpan w:val="2"/>
            <w:shd w:val="clear" w:color="auto" w:fill="auto"/>
            <w:vAlign w:val="center"/>
          </w:tcPr>
          <w:p w:rsidR="008168CE" w:rsidRPr="00C477D6" w:rsidRDefault="008168CE" w:rsidP="00A443D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 w:hint="eastAsia"/>
                <w:sz w:val="28"/>
                <w:szCs w:val="28"/>
              </w:rPr>
              <w:t>人員類別</w:t>
            </w:r>
          </w:p>
        </w:tc>
        <w:tc>
          <w:tcPr>
            <w:tcW w:w="9085" w:type="dxa"/>
            <w:gridSpan w:val="7"/>
            <w:shd w:val="clear" w:color="auto" w:fill="auto"/>
            <w:vAlign w:val="center"/>
          </w:tcPr>
          <w:p w:rsidR="008168CE" w:rsidRPr="00C477D6" w:rsidRDefault="008168CE" w:rsidP="00A443D0">
            <w:pPr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77D6">
              <w:rPr>
                <w:rFonts w:eastAsia="標楷體" w:hint="eastAsia"/>
                <w:sz w:val="28"/>
                <w:szCs w:val="28"/>
              </w:rPr>
              <w:t>教師</w:t>
            </w:r>
            <w:r w:rsidR="00A00C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477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77D6">
              <w:rPr>
                <w:rFonts w:eastAsia="標楷體" w:hint="eastAsia"/>
                <w:sz w:val="28"/>
                <w:szCs w:val="28"/>
              </w:rPr>
              <w:t>公務人員</w:t>
            </w:r>
            <w:r w:rsidR="00A00C06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A00C06"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00C06">
              <w:rPr>
                <w:rFonts w:ascii="標楷體" w:eastAsia="標楷體" w:hAnsi="標楷體" w:hint="eastAsia"/>
                <w:sz w:val="28"/>
                <w:szCs w:val="28"/>
              </w:rPr>
              <w:t>技工工友</w:t>
            </w:r>
            <w:r w:rsidR="00A00C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□適用勞動基準法人員</w:t>
            </w:r>
          </w:p>
        </w:tc>
      </w:tr>
      <w:tr w:rsidR="008168CE" w:rsidRPr="00AC5B97" w:rsidTr="00D3011B">
        <w:trPr>
          <w:trHeight w:val="578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168CE" w:rsidRPr="009805C4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職編</w:t>
            </w:r>
            <w:proofErr w:type="gramEnd"/>
          </w:p>
        </w:tc>
        <w:tc>
          <w:tcPr>
            <w:tcW w:w="2036" w:type="dxa"/>
            <w:shd w:val="clear" w:color="auto" w:fill="auto"/>
            <w:vAlign w:val="center"/>
          </w:tcPr>
          <w:p w:rsidR="008168CE" w:rsidRPr="009805C4" w:rsidRDefault="008168CE" w:rsidP="008168CE">
            <w:pPr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68CE" w:rsidRPr="00AC5B97" w:rsidTr="00D3011B">
        <w:trPr>
          <w:trHeight w:val="4630"/>
          <w:jc w:val="center"/>
        </w:trPr>
        <w:tc>
          <w:tcPr>
            <w:tcW w:w="10924" w:type="dxa"/>
            <w:gridSpan w:val="9"/>
            <w:shd w:val="clear" w:color="auto" w:fill="auto"/>
          </w:tcPr>
          <w:p w:rsidR="009A79E0" w:rsidRDefault="008168CE" w:rsidP="000B53E4">
            <w:pPr>
              <w:spacing w:line="48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5B1904">
              <w:rPr>
                <w:rFonts w:eastAsia="標楷體" w:hint="eastAsia"/>
                <w:sz w:val="28"/>
                <w:szCs w:val="28"/>
              </w:rPr>
              <w:t>因</w:t>
            </w:r>
            <w:r w:rsidRPr="00811AE4">
              <w:rPr>
                <w:rFonts w:eastAsia="標楷體" w:hint="eastAsia"/>
                <w:sz w:val="28"/>
                <w:szCs w:val="28"/>
              </w:rPr>
              <w:t>嚴重特殊傳染性肺炎</w:t>
            </w:r>
            <w:proofErr w:type="gramStart"/>
            <w:r w:rsidR="000B53E4">
              <w:rPr>
                <w:rFonts w:eastAsia="標楷體" w:hint="eastAsia"/>
                <w:sz w:val="28"/>
                <w:szCs w:val="28"/>
              </w:rPr>
              <w:t>疫</w:t>
            </w:r>
            <w:proofErr w:type="gramEnd"/>
            <w:r w:rsidR="000B53E4">
              <w:rPr>
                <w:rFonts w:eastAsia="標楷體" w:hint="eastAsia"/>
                <w:sz w:val="28"/>
                <w:szCs w:val="28"/>
              </w:rPr>
              <w:t>情嚴峻，</w:t>
            </w:r>
            <w:r w:rsidR="006065C9" w:rsidRPr="000B53E4">
              <w:rPr>
                <w:rFonts w:eastAsia="標楷體" w:hint="eastAsia"/>
                <w:sz w:val="28"/>
                <w:szCs w:val="28"/>
              </w:rPr>
              <w:t>全國</w:t>
            </w:r>
            <w:r w:rsidR="000B53E4" w:rsidRPr="000B53E4">
              <w:rPr>
                <w:rFonts w:eastAsia="標楷體" w:hint="eastAsia"/>
                <w:sz w:val="28"/>
                <w:szCs w:val="28"/>
              </w:rPr>
              <w:t>進入</w:t>
            </w:r>
            <w:r w:rsidR="00F76D78" w:rsidRPr="000B53E4">
              <w:rPr>
                <w:rFonts w:eastAsia="標楷體" w:hint="eastAsia"/>
                <w:sz w:val="28"/>
                <w:szCs w:val="28"/>
              </w:rPr>
              <w:t>警戒</w:t>
            </w:r>
            <w:r w:rsidR="000B53E4">
              <w:rPr>
                <w:rFonts w:eastAsia="標楷體" w:hint="eastAsia"/>
                <w:sz w:val="28"/>
                <w:szCs w:val="28"/>
              </w:rPr>
              <w:t>狀態</w:t>
            </w:r>
            <w:r w:rsidRPr="006E2CFD">
              <w:rPr>
                <w:rFonts w:eastAsia="標楷體" w:hint="eastAsia"/>
                <w:sz w:val="28"/>
                <w:szCs w:val="28"/>
              </w:rPr>
              <w:t>，</w:t>
            </w:r>
            <w:r w:rsidRPr="00C477D6">
              <w:rPr>
                <w:rFonts w:eastAsia="標楷體" w:hint="eastAsia"/>
                <w:sz w:val="28"/>
                <w:szCs w:val="28"/>
              </w:rPr>
              <w:t>本人因需照顧</w:t>
            </w:r>
          </w:p>
          <w:p w:rsidR="000F634B" w:rsidRDefault="000F634B" w:rsidP="00F377E5">
            <w:pPr>
              <w:spacing w:line="500" w:lineRule="exact"/>
              <w:ind w:leftChars="50" w:left="120" w:rightChars="50" w:right="120" w:firstLineChars="200" w:firstLine="56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81827">
              <w:rPr>
                <w:rFonts w:ascii="標楷體" w:eastAsia="標楷體" w:hAnsi="標楷體" w:hint="eastAsia"/>
                <w:sz w:val="28"/>
                <w:szCs w:val="28"/>
              </w:rPr>
              <w:t>全國公私立高級中等(含)以下學校及公立幼兒園</w:t>
            </w:r>
            <w:r w:rsidR="00B81827" w:rsidRPr="000A1AF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="00B81827">
              <w:rPr>
                <w:rFonts w:ascii="Times New Roman" w:eastAsia="標楷體" w:hAnsi="Times New Roman"/>
                <w:bCs/>
                <w:sz w:val="28"/>
                <w:szCs w:val="28"/>
              </w:rPr>
              <w:t>含</w:t>
            </w:r>
            <w:r w:rsidR="00B81827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專設</w:t>
            </w:r>
            <w:proofErr w:type="gramEnd"/>
            <w:r w:rsidR="00B81827">
              <w:rPr>
                <w:rFonts w:ascii="Times New Roman" w:eastAsia="標楷體" w:hAnsi="Times New Roman"/>
                <w:bCs/>
                <w:sz w:val="28"/>
                <w:szCs w:val="28"/>
              </w:rPr>
              <w:t>幼兒</w:t>
            </w:r>
            <w:r w:rsidR="00B81827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園</w:t>
            </w:r>
            <w:r w:rsidR="00B81827" w:rsidRPr="00AA49D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8168CE" w:rsidRPr="00C477D6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="008168CE" w:rsidRPr="00C477D6">
              <w:rPr>
                <w:rFonts w:eastAsia="標楷體" w:hint="eastAsia"/>
                <w:sz w:val="28"/>
                <w:szCs w:val="28"/>
              </w:rPr>
              <w:t>歲以下學童</w:t>
            </w:r>
          </w:p>
          <w:p w:rsidR="00895E96" w:rsidRDefault="000F634B" w:rsidP="00F377E5">
            <w:pPr>
              <w:spacing w:line="0" w:lineRule="atLeast"/>
              <w:ind w:leftChars="50" w:left="120" w:rightChars="50" w:right="12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E7A94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9B3296">
              <w:rPr>
                <w:rFonts w:ascii="標楷體" w:eastAsia="標楷體" w:hAnsi="標楷體" w:hint="eastAsia"/>
                <w:sz w:val="28"/>
                <w:szCs w:val="28"/>
              </w:rPr>
              <w:t>中、</w:t>
            </w:r>
            <w:r w:rsidR="00BE7A94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336411" w:rsidRPr="000A1AF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2E0F83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336411" w:rsidRPr="00AA49D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BE7A94">
              <w:rPr>
                <w:rFonts w:ascii="標楷體" w:eastAsia="標楷體" w:hAnsi="標楷體" w:hint="eastAsia"/>
                <w:sz w:val="28"/>
                <w:szCs w:val="28"/>
              </w:rPr>
              <w:t>或專</w:t>
            </w:r>
            <w:r w:rsidR="009B3296">
              <w:rPr>
                <w:rFonts w:ascii="標楷體" w:eastAsia="標楷體" w:hAnsi="標楷體" w:hint="eastAsia"/>
                <w:sz w:val="28"/>
                <w:szCs w:val="28"/>
              </w:rPr>
              <w:t>科學校</w:t>
            </w:r>
            <w:r w:rsidR="009B3296" w:rsidRPr="000A1AFC">
              <w:rPr>
                <w:rFonts w:ascii="Times New Roman" w:eastAsia="標楷體" w:hAnsi="Times New Roman"/>
                <w:sz w:val="28"/>
                <w:szCs w:val="28"/>
              </w:rPr>
              <w:t>(1</w:t>
            </w:r>
            <w:r w:rsidR="009B3296" w:rsidRPr="000A1AFC">
              <w:rPr>
                <w:rFonts w:ascii="Times New Roman" w:eastAsia="標楷體" w:hAnsi="Times New Roman"/>
                <w:sz w:val="28"/>
                <w:szCs w:val="28"/>
              </w:rPr>
              <w:t>〜</w:t>
            </w:r>
            <w:r w:rsidR="009B3296" w:rsidRPr="000A1AFC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="009B3296" w:rsidRPr="000A1AFC">
              <w:rPr>
                <w:rFonts w:ascii="Times New Roman" w:eastAsia="標楷體" w:hAnsi="Times New Roman"/>
                <w:sz w:val="28"/>
                <w:szCs w:val="28"/>
              </w:rPr>
              <w:t>年級</w:t>
            </w:r>
            <w:r w:rsidR="00336411" w:rsidRPr="00AA49D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B81827">
              <w:rPr>
                <w:rFonts w:ascii="Times New Roman" w:eastAsia="標楷體" w:hAnsi="Times New Roman" w:hint="eastAsia"/>
                <w:sz w:val="28"/>
                <w:szCs w:val="28"/>
              </w:rPr>
              <w:t>持有</w:t>
            </w:r>
            <w:r w:rsidR="00B50BB9" w:rsidRPr="00B50BB9">
              <w:rPr>
                <w:rFonts w:ascii="Times New Roman" w:eastAsia="標楷體" w:hAnsi="Times New Roman" w:hint="eastAsia"/>
                <w:sz w:val="28"/>
                <w:szCs w:val="28"/>
              </w:rPr>
              <w:t>身心障礙</w:t>
            </w:r>
            <w:r w:rsidR="00B50BB9">
              <w:rPr>
                <w:rFonts w:ascii="Times New Roman" w:eastAsia="標楷體" w:hAnsi="Times New Roman" w:hint="eastAsia"/>
                <w:sz w:val="28"/>
                <w:szCs w:val="28"/>
              </w:rPr>
              <w:t>子女</w:t>
            </w:r>
          </w:p>
          <w:p w:rsidR="001B6ECF" w:rsidRDefault="001B6ECF" w:rsidP="00F377E5">
            <w:pPr>
              <w:spacing w:line="0" w:lineRule="atLeast"/>
              <w:ind w:leftChars="50" w:left="120" w:rightChars="50" w:right="120"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3364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00590">
              <w:rPr>
                <w:rFonts w:ascii="標楷體" w:eastAsia="標楷體" w:hAnsi="標楷體" w:hint="eastAsia"/>
                <w:sz w:val="28"/>
                <w:szCs w:val="28"/>
              </w:rPr>
              <w:t>短期補習班</w:t>
            </w:r>
            <w:r w:rsidR="00000590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B81827">
              <w:rPr>
                <w:rFonts w:ascii="Times New Roman" w:eastAsia="標楷體" w:hAnsi="Times New Roman" w:hint="eastAsia"/>
                <w:sz w:val="28"/>
                <w:szCs w:val="28"/>
              </w:rPr>
              <w:t>幼兒園</w:t>
            </w:r>
            <w:r w:rsidR="00000590">
              <w:rPr>
                <w:rFonts w:ascii="Times New Roman" w:eastAsia="標楷體" w:hAnsi="Times New Roman" w:hint="eastAsia"/>
                <w:sz w:val="28"/>
                <w:szCs w:val="28"/>
              </w:rPr>
              <w:t>與兒童照顧服務中心</w:t>
            </w:r>
            <w:r w:rsidR="00B81827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="005C6D20">
              <w:rPr>
                <w:rFonts w:ascii="Times New Roman" w:eastAsia="標楷體" w:hAnsi="Times New Roman" w:hint="eastAsia"/>
                <w:sz w:val="28"/>
                <w:szCs w:val="28"/>
              </w:rPr>
              <w:t>家長</w:t>
            </w:r>
            <w:r w:rsidR="00F70B52">
              <w:rPr>
                <w:rFonts w:ascii="Times New Roman" w:eastAsia="標楷體" w:hAnsi="Times New Roman" w:hint="eastAsia"/>
                <w:sz w:val="28"/>
                <w:szCs w:val="28"/>
              </w:rPr>
              <w:t>自主替幼兒</w:t>
            </w:r>
            <w:r w:rsidR="00B81827">
              <w:rPr>
                <w:rFonts w:ascii="Times New Roman" w:eastAsia="標楷體" w:hAnsi="Times New Roman" w:hint="eastAsia"/>
                <w:sz w:val="28"/>
                <w:szCs w:val="28"/>
              </w:rPr>
              <w:t>請假</w:t>
            </w:r>
            <w:r w:rsidR="002A3A85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="002A3A85" w:rsidRPr="002A3A85">
              <w:rPr>
                <w:rFonts w:ascii="Times New Roman" w:eastAsia="標楷體" w:hAnsi="Times New Roman" w:hint="eastAsia"/>
                <w:sz w:val="28"/>
                <w:szCs w:val="28"/>
              </w:rPr>
              <w:t>學童</w:t>
            </w:r>
          </w:p>
          <w:p w:rsidR="00F76D78" w:rsidRDefault="00F76D78" w:rsidP="00F377E5">
            <w:pPr>
              <w:spacing w:line="0" w:lineRule="atLeast"/>
              <w:ind w:leftChars="50" w:left="120" w:rightChars="50" w:right="120" w:firstLineChars="200" w:firstLine="56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364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2B48">
              <w:rPr>
                <w:rFonts w:ascii="Times New Roman" w:eastAsia="標楷體" w:hAnsi="Times New Roman" w:hint="eastAsia"/>
                <w:sz w:val="28"/>
                <w:szCs w:val="28"/>
              </w:rPr>
              <w:t>托嬰中心及居家托育服務停止收托</w:t>
            </w:r>
            <w:r w:rsidRPr="00D22B48">
              <w:rPr>
                <w:rFonts w:ascii="Times New Roman" w:eastAsia="標楷體" w:hAnsi="Times New Roman" w:hint="eastAsia"/>
                <w:sz w:val="28"/>
                <w:szCs w:val="28"/>
              </w:rPr>
              <w:t>期間之兒童</w:t>
            </w:r>
          </w:p>
          <w:p w:rsidR="00F2509F" w:rsidRPr="002A3A85" w:rsidRDefault="00F2509F" w:rsidP="00F2509F">
            <w:pPr>
              <w:spacing w:line="0" w:lineRule="atLeast"/>
              <w:ind w:leftChars="284" w:left="959" w:rightChars="50" w:right="120" w:hangingChars="99" w:hanging="277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364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F76D78" w:rsidRPr="00F76D78">
              <w:rPr>
                <w:rFonts w:eastAsia="標楷體"/>
                <w:sz w:val="28"/>
                <w:szCs w:val="28"/>
              </w:rPr>
              <w:t>社區式長照</w:t>
            </w:r>
            <w:proofErr w:type="gramEnd"/>
            <w:r w:rsidR="00F76D78" w:rsidRPr="00F76D78">
              <w:rPr>
                <w:rFonts w:eastAsia="標楷體"/>
                <w:sz w:val="28"/>
                <w:szCs w:val="28"/>
              </w:rPr>
              <w:t>機構</w:t>
            </w:r>
            <w:r w:rsidR="00F76D78" w:rsidRPr="00F76D78">
              <w:rPr>
                <w:rFonts w:eastAsia="標楷體"/>
                <w:sz w:val="28"/>
                <w:szCs w:val="28"/>
              </w:rPr>
              <w:t>(</w:t>
            </w:r>
            <w:r w:rsidR="00F76D78" w:rsidRPr="00F76D78">
              <w:rPr>
                <w:rFonts w:eastAsia="標楷體"/>
                <w:sz w:val="28"/>
                <w:szCs w:val="28"/>
              </w:rPr>
              <w:t>不含團體家屋</w:t>
            </w:r>
            <w:r w:rsidR="00F76D78" w:rsidRPr="00F76D78">
              <w:rPr>
                <w:rFonts w:eastAsia="標楷體"/>
                <w:sz w:val="28"/>
                <w:szCs w:val="28"/>
              </w:rPr>
              <w:t>)</w:t>
            </w:r>
            <w:r w:rsidR="00F76D78" w:rsidRPr="00F76D78">
              <w:rPr>
                <w:rFonts w:eastAsia="標楷體"/>
                <w:sz w:val="28"/>
                <w:szCs w:val="28"/>
              </w:rPr>
              <w:t>及身心障礙者日間照顧服務</w:t>
            </w:r>
            <w:r w:rsidR="00F76D78" w:rsidRPr="00F76D78">
              <w:rPr>
                <w:rFonts w:eastAsia="標楷體"/>
                <w:sz w:val="28"/>
                <w:szCs w:val="28"/>
              </w:rPr>
              <w:t>(</w:t>
            </w:r>
            <w:r w:rsidR="00F76D78" w:rsidRPr="00F76D78">
              <w:rPr>
                <w:rFonts w:eastAsia="標楷體"/>
                <w:sz w:val="28"/>
                <w:szCs w:val="28"/>
              </w:rPr>
              <w:t>含</w:t>
            </w:r>
            <w:proofErr w:type="gramStart"/>
            <w:r w:rsidR="00F76D78" w:rsidRPr="00F76D78">
              <w:rPr>
                <w:rFonts w:eastAsia="標楷體"/>
                <w:sz w:val="28"/>
                <w:szCs w:val="28"/>
              </w:rPr>
              <w:t>社區式及機構</w:t>
            </w:r>
            <w:proofErr w:type="gramEnd"/>
            <w:r w:rsidR="00F76D78" w:rsidRPr="00F76D78">
              <w:rPr>
                <w:rFonts w:eastAsia="標楷體"/>
                <w:sz w:val="28"/>
                <w:szCs w:val="28"/>
              </w:rPr>
              <w:t>式日間照顧、社區日間作業設施、</w:t>
            </w:r>
            <w:proofErr w:type="gramStart"/>
            <w:r w:rsidR="00F76D78" w:rsidRPr="00F76D78">
              <w:rPr>
                <w:rFonts w:eastAsia="標楷體"/>
                <w:sz w:val="28"/>
                <w:szCs w:val="28"/>
              </w:rPr>
              <w:t>家庭托顧</w:t>
            </w:r>
            <w:proofErr w:type="gramEnd"/>
            <w:r w:rsidR="00F76D78" w:rsidRPr="00F76D78">
              <w:rPr>
                <w:rFonts w:eastAsia="標楷體"/>
                <w:sz w:val="28"/>
                <w:szCs w:val="28"/>
              </w:rPr>
              <w:t>)</w:t>
            </w:r>
            <w:r w:rsidR="00F76D78" w:rsidRPr="00F76D78">
              <w:rPr>
                <w:rFonts w:eastAsia="標楷體"/>
                <w:sz w:val="28"/>
                <w:szCs w:val="28"/>
              </w:rPr>
              <w:t>暫停服務期間</w:t>
            </w:r>
            <w:r w:rsidR="00F76D78" w:rsidRPr="00F76D78">
              <w:rPr>
                <w:rFonts w:eastAsia="標楷體" w:hint="eastAsia"/>
                <w:sz w:val="28"/>
                <w:szCs w:val="28"/>
              </w:rPr>
              <w:t>之</w:t>
            </w:r>
            <w:r w:rsidR="00973979" w:rsidRPr="00F76D78">
              <w:rPr>
                <w:rFonts w:eastAsia="標楷體" w:hint="eastAsia"/>
                <w:sz w:val="28"/>
                <w:szCs w:val="28"/>
              </w:rPr>
              <w:t>身</w:t>
            </w:r>
            <w:r w:rsidR="00973979">
              <w:rPr>
                <w:rFonts w:ascii="標楷體" w:eastAsia="標楷體" w:hAnsi="標楷體" w:hint="eastAsia"/>
                <w:sz w:val="28"/>
                <w:szCs w:val="28"/>
              </w:rPr>
              <w:t>心障礙者及失能者</w:t>
            </w:r>
          </w:p>
          <w:p w:rsidR="00895E96" w:rsidRPr="00F70B52" w:rsidRDefault="008168CE" w:rsidP="00664D3E">
            <w:pPr>
              <w:spacing w:beforeLines="50" w:before="180" w:line="40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336411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336411" w:rsidRPr="00F76D78">
              <w:rPr>
                <w:rFonts w:eastAsia="標楷體"/>
                <w:szCs w:val="28"/>
              </w:rPr>
              <w:t>(</w:t>
            </w:r>
            <w:r w:rsidR="00F76D78" w:rsidRPr="00F76D78">
              <w:rPr>
                <w:rFonts w:eastAsia="標楷體" w:hint="eastAsia"/>
                <w:szCs w:val="28"/>
              </w:rPr>
              <w:t>家屬或子女</w:t>
            </w:r>
            <w:r w:rsidRPr="00F76D78">
              <w:rPr>
                <w:rFonts w:eastAsia="標楷體" w:hint="eastAsia"/>
                <w:szCs w:val="28"/>
              </w:rPr>
              <w:t>姓名</w:t>
            </w:r>
            <w:r w:rsidR="00336411" w:rsidRPr="00F76D78">
              <w:rPr>
                <w:rFonts w:eastAsia="標楷體" w:hint="eastAsia"/>
                <w:szCs w:val="28"/>
              </w:rPr>
              <w:t>)</w:t>
            </w:r>
            <w:r w:rsidR="007B4CC7">
              <w:rPr>
                <w:rFonts w:eastAsia="標楷體" w:hint="eastAsia"/>
                <w:sz w:val="28"/>
                <w:szCs w:val="28"/>
              </w:rPr>
              <w:t>，目前因</w:t>
            </w:r>
            <w:r w:rsidRPr="00336411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="000F634B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9B3296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0F634B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="00336411" w:rsidRPr="00F377E5">
              <w:rPr>
                <w:rFonts w:ascii="Times New Roman" w:eastAsia="標楷體" w:hAnsi="Times New Roman"/>
                <w:szCs w:val="28"/>
              </w:rPr>
              <w:t>(</w:t>
            </w:r>
            <w:r w:rsidRPr="00664D3E">
              <w:rPr>
                <w:rFonts w:eastAsia="標楷體" w:hint="eastAsia"/>
                <w:w w:val="80"/>
                <w:szCs w:val="28"/>
              </w:rPr>
              <w:t>學校</w:t>
            </w:r>
            <w:r w:rsidR="00D3011B" w:rsidRPr="00664D3E">
              <w:rPr>
                <w:rFonts w:eastAsia="標楷體" w:hint="eastAsia"/>
                <w:w w:val="80"/>
                <w:szCs w:val="28"/>
              </w:rPr>
              <w:t>教育</w:t>
            </w:r>
            <w:r w:rsidR="007B4CC7" w:rsidRPr="00664D3E">
              <w:rPr>
                <w:rFonts w:eastAsia="標楷體" w:hint="eastAsia"/>
                <w:w w:val="80"/>
                <w:szCs w:val="28"/>
              </w:rPr>
              <w:t>、托育、長照</w:t>
            </w:r>
            <w:r w:rsidR="00D3011B" w:rsidRPr="00664D3E">
              <w:rPr>
                <w:rFonts w:eastAsia="標楷體" w:hint="eastAsia"/>
                <w:w w:val="80"/>
                <w:szCs w:val="28"/>
              </w:rPr>
              <w:t>機構</w:t>
            </w:r>
            <w:r w:rsidRPr="00664D3E">
              <w:rPr>
                <w:rFonts w:eastAsia="標楷體" w:hint="eastAsia"/>
                <w:w w:val="80"/>
                <w:szCs w:val="28"/>
              </w:rPr>
              <w:t>全名</w:t>
            </w:r>
            <w:r w:rsidR="00336411" w:rsidRPr="00F377E5">
              <w:rPr>
                <w:rFonts w:ascii="Times New Roman" w:eastAsia="標楷體" w:hAnsi="Times New Roman" w:hint="eastAsia"/>
                <w:szCs w:val="28"/>
              </w:rPr>
              <w:t>)</w:t>
            </w:r>
            <w:r w:rsidR="00664D3E" w:rsidRPr="00664D3E">
              <w:rPr>
                <w:rFonts w:eastAsia="標楷體" w:hint="eastAsia"/>
                <w:sz w:val="28"/>
                <w:szCs w:val="28"/>
              </w:rPr>
              <w:t>停止</w:t>
            </w:r>
            <w:r w:rsidR="007225B6">
              <w:rPr>
                <w:rFonts w:eastAsia="標楷體" w:hint="eastAsia"/>
                <w:sz w:val="28"/>
                <w:szCs w:val="28"/>
              </w:rPr>
              <w:t>上課</w:t>
            </w:r>
            <w:r w:rsidR="007225B6">
              <w:rPr>
                <w:rFonts w:eastAsia="標楷體" w:hint="eastAsia"/>
                <w:sz w:val="28"/>
                <w:szCs w:val="28"/>
              </w:rPr>
              <w:t>(</w:t>
            </w:r>
            <w:r w:rsidR="00664D3E">
              <w:rPr>
                <w:rFonts w:eastAsia="標楷體" w:hint="eastAsia"/>
                <w:sz w:val="28"/>
                <w:szCs w:val="28"/>
              </w:rPr>
              <w:t>服務</w:t>
            </w:r>
            <w:r w:rsidR="007225B6">
              <w:rPr>
                <w:rFonts w:eastAsia="標楷體" w:hint="eastAsia"/>
                <w:sz w:val="28"/>
                <w:szCs w:val="28"/>
              </w:rPr>
              <w:t>)</w:t>
            </w:r>
            <w:r w:rsidRPr="00C477D6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/>
                <w:sz w:val="28"/>
                <w:szCs w:val="28"/>
              </w:rPr>
              <w:t>建</w:t>
            </w:r>
            <w:r w:rsidRPr="005B1904"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/>
                <w:sz w:val="28"/>
                <w:szCs w:val="28"/>
              </w:rPr>
              <w:t>同意自</w:t>
            </w:r>
            <w:r w:rsidR="00B81827" w:rsidRPr="001C310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B81827" w:rsidRPr="001C310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B81827" w:rsidRPr="001C3101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2E055A" w:rsidRPr="001C310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310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C3101">
              <w:rPr>
                <w:rFonts w:eastAsia="標楷體" w:hint="eastAsia"/>
                <w:sz w:val="28"/>
                <w:szCs w:val="28"/>
              </w:rPr>
              <w:t>日起至</w:t>
            </w:r>
            <w:r w:rsidR="00B81827" w:rsidRPr="001C310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B81827" w:rsidRPr="001C310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B81827" w:rsidRPr="001C3101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2E055A" w:rsidRPr="001C310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310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C3101">
              <w:rPr>
                <w:rFonts w:eastAsia="標楷體" w:hint="eastAsia"/>
                <w:sz w:val="28"/>
                <w:szCs w:val="28"/>
              </w:rPr>
              <w:t>日止</w:t>
            </w:r>
            <w:r w:rsidR="00336411" w:rsidRPr="000A1AF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天</w:t>
            </w:r>
            <w:r w:rsidR="00336411" w:rsidRPr="00AA49D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5B1904">
              <w:rPr>
                <w:rFonts w:eastAsia="標楷體" w:hint="eastAsia"/>
                <w:sz w:val="28"/>
                <w:szCs w:val="28"/>
              </w:rPr>
              <w:t>申請</w:t>
            </w:r>
            <w:r w:rsidRPr="00805732">
              <w:rPr>
                <w:rFonts w:eastAsia="標楷體" w:hint="eastAsia"/>
                <w:sz w:val="28"/>
                <w:szCs w:val="28"/>
              </w:rPr>
              <w:t>防疫照顧假</w:t>
            </w:r>
            <w:r w:rsidRPr="005B1904">
              <w:rPr>
                <w:rFonts w:eastAsia="標楷體"/>
                <w:sz w:val="28"/>
                <w:szCs w:val="28"/>
              </w:rPr>
              <w:t>。</w:t>
            </w:r>
            <w:r>
              <w:rPr>
                <w:rFonts w:eastAsia="標楷體"/>
                <w:sz w:val="28"/>
                <w:szCs w:val="28"/>
              </w:rPr>
              <w:t>又</w:t>
            </w:r>
            <w:r w:rsidRPr="005B1904">
              <w:rPr>
                <w:rFonts w:eastAsia="標楷體"/>
                <w:sz w:val="28"/>
                <w:szCs w:val="28"/>
              </w:rPr>
              <w:t>本人</w:t>
            </w:r>
            <w:r w:rsidRPr="005B1904">
              <w:rPr>
                <w:rFonts w:eastAsia="標楷體" w:hint="eastAsia"/>
                <w:sz w:val="28"/>
                <w:szCs w:val="28"/>
              </w:rPr>
              <w:t>已</w:t>
            </w:r>
            <w:r w:rsidRPr="005B1904">
              <w:rPr>
                <w:rFonts w:eastAsia="標楷體"/>
                <w:sz w:val="28"/>
                <w:szCs w:val="28"/>
              </w:rPr>
              <w:t>詳閱下列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【</w:t>
            </w:r>
            <w:r w:rsidRPr="00805732">
              <w:rPr>
                <w:rFonts w:eastAsia="標楷體" w:hint="eastAsia"/>
                <w:b/>
                <w:sz w:val="28"/>
                <w:szCs w:val="28"/>
              </w:rPr>
              <w:t>防疫照顧假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應注意事項</w:t>
            </w:r>
            <w:r w:rsidR="00C477D6">
              <w:rPr>
                <w:rFonts w:eastAsia="標楷體" w:hint="eastAsia"/>
                <w:b/>
                <w:sz w:val="28"/>
                <w:szCs w:val="28"/>
              </w:rPr>
              <w:t>及</w:t>
            </w:r>
            <w:r w:rsidR="0007446B">
              <w:rPr>
                <w:rFonts w:eastAsia="標楷體" w:hint="eastAsia"/>
                <w:b/>
                <w:sz w:val="28"/>
                <w:szCs w:val="28"/>
              </w:rPr>
              <w:t>申請</w:t>
            </w:r>
            <w:r w:rsidR="00C477D6">
              <w:rPr>
                <w:rFonts w:eastAsia="標楷體" w:hint="eastAsia"/>
                <w:b/>
                <w:sz w:val="28"/>
                <w:szCs w:val="28"/>
              </w:rPr>
              <w:t>說明表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】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，</w:t>
            </w:r>
            <w:r w:rsidR="0007446B">
              <w:rPr>
                <w:rFonts w:eastAsia="標楷體" w:hint="eastAsia"/>
                <w:sz w:val="28"/>
                <w:szCs w:val="28"/>
              </w:rPr>
              <w:t>並遵守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「家長其</w:t>
            </w:r>
            <w:r w:rsidR="0007446B" w:rsidRPr="0012244F">
              <w:rPr>
                <w:rFonts w:ascii="Times New Roman" w:eastAsia="標楷體" w:hAnsi="Times New Roman"/>
                <w:sz w:val="28"/>
                <w:szCs w:val="28"/>
              </w:rPr>
              <w:t>中</w:t>
            </w:r>
            <w:r w:rsidR="0007446B" w:rsidRPr="0012244F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07446B" w:rsidRPr="0012244F">
              <w:rPr>
                <w:rFonts w:ascii="Times New Roman" w:eastAsia="標楷體" w:hAnsi="Times New Roman"/>
                <w:sz w:val="28"/>
                <w:szCs w:val="28"/>
              </w:rPr>
              <w:t>人得請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防疫照顧假」之規定</w:t>
            </w:r>
            <w:r w:rsidR="0007446B">
              <w:rPr>
                <w:rFonts w:eastAsia="標楷體" w:hint="eastAsia"/>
                <w:sz w:val="28"/>
                <w:szCs w:val="28"/>
              </w:rPr>
              <w:t>，</w:t>
            </w:r>
            <w:r w:rsidR="00E51918">
              <w:rPr>
                <w:rFonts w:eastAsia="標楷體" w:hint="eastAsia"/>
                <w:sz w:val="28"/>
                <w:szCs w:val="28"/>
              </w:rPr>
              <w:t>如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經查</w:t>
            </w:r>
            <w:r w:rsidR="0007446B">
              <w:rPr>
                <w:rFonts w:eastAsia="標楷體" w:hint="eastAsia"/>
                <w:sz w:val="28"/>
                <w:szCs w:val="28"/>
              </w:rPr>
              <w:t>有違</w:t>
            </w:r>
            <w:r w:rsidR="00E51918">
              <w:rPr>
                <w:rFonts w:eastAsia="標楷體" w:hint="eastAsia"/>
                <w:sz w:val="28"/>
                <w:szCs w:val="28"/>
              </w:rPr>
              <w:t>規</w:t>
            </w:r>
            <w:r w:rsidR="0007446B">
              <w:rPr>
                <w:rFonts w:eastAsia="標楷體" w:hint="eastAsia"/>
                <w:sz w:val="28"/>
                <w:szCs w:val="28"/>
              </w:rPr>
              <w:t>事實</w:t>
            </w:r>
            <w:r w:rsidR="0012244F">
              <w:rPr>
                <w:rFonts w:eastAsia="標楷體" w:hint="eastAsia"/>
                <w:sz w:val="28"/>
                <w:szCs w:val="28"/>
              </w:rPr>
              <w:t>，同意</w:t>
            </w:r>
            <w:proofErr w:type="gramStart"/>
            <w:r w:rsidR="00E51918">
              <w:rPr>
                <w:rFonts w:eastAsia="標楷體" w:hint="eastAsia"/>
                <w:sz w:val="28"/>
                <w:szCs w:val="28"/>
              </w:rPr>
              <w:t>逕</w:t>
            </w:r>
            <w:proofErr w:type="gramEnd"/>
            <w:r w:rsidR="00E51918">
              <w:rPr>
                <w:rFonts w:eastAsia="標楷體" w:hint="eastAsia"/>
                <w:sz w:val="28"/>
                <w:szCs w:val="28"/>
              </w:rPr>
              <w:t>以</w:t>
            </w:r>
            <w:proofErr w:type="gramStart"/>
            <w:r w:rsidR="0012244F">
              <w:rPr>
                <w:rFonts w:eastAsia="標楷體" w:hint="eastAsia"/>
                <w:sz w:val="28"/>
                <w:szCs w:val="28"/>
              </w:rPr>
              <w:t>變更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假別處理</w:t>
            </w:r>
            <w:proofErr w:type="gramEnd"/>
            <w:r w:rsidRPr="005B1904">
              <w:rPr>
                <w:rFonts w:eastAsia="標楷體"/>
                <w:sz w:val="28"/>
                <w:szCs w:val="28"/>
              </w:rPr>
              <w:t>。</w:t>
            </w:r>
          </w:p>
          <w:p w:rsidR="008168CE" w:rsidRDefault="008168CE" w:rsidP="008F37F8">
            <w:pPr>
              <w:spacing w:line="500" w:lineRule="exact"/>
              <w:ind w:leftChars="2000" w:left="4800" w:rightChars="100" w:righ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請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人：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="00336411" w:rsidRPr="000A1AF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B1904">
              <w:rPr>
                <w:rFonts w:eastAsia="標楷體" w:hint="eastAsia"/>
                <w:sz w:val="28"/>
                <w:szCs w:val="28"/>
              </w:rPr>
              <w:t>簽章</w:t>
            </w:r>
            <w:r w:rsidR="00336411" w:rsidRPr="00AA49D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168CE" w:rsidRPr="005B1904" w:rsidRDefault="0002068E" w:rsidP="008F37F8">
            <w:pPr>
              <w:spacing w:line="500" w:lineRule="exact"/>
              <w:ind w:leftChars="2000" w:left="4800" w:rightChars="100" w:righ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</w:t>
            </w:r>
            <w:r w:rsidRPr="005B1904">
              <w:rPr>
                <w:rFonts w:eastAsia="標楷體" w:hint="eastAsia"/>
                <w:sz w:val="28"/>
                <w:szCs w:val="28"/>
              </w:rPr>
              <w:t>日期：</w:t>
            </w:r>
            <w:r w:rsidR="00B8182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B81827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B8182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5B1904">
              <w:rPr>
                <w:rFonts w:eastAsia="標楷體" w:hint="eastAsia"/>
                <w:sz w:val="28"/>
                <w:szCs w:val="28"/>
              </w:rPr>
              <w:t>年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B1904">
              <w:rPr>
                <w:rFonts w:eastAsia="標楷體" w:hint="eastAsia"/>
                <w:sz w:val="28"/>
                <w:szCs w:val="28"/>
              </w:rPr>
              <w:t>月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B1904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8168CE" w:rsidRPr="00AC5B97" w:rsidTr="0012244F">
        <w:trPr>
          <w:trHeight w:val="454"/>
          <w:jc w:val="center"/>
        </w:trPr>
        <w:tc>
          <w:tcPr>
            <w:tcW w:w="5348" w:type="dxa"/>
            <w:gridSpan w:val="5"/>
            <w:shd w:val="clear" w:color="auto" w:fill="auto"/>
            <w:vAlign w:val="center"/>
          </w:tcPr>
          <w:p w:rsidR="008168CE" w:rsidRPr="005B1904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6808EC">
              <w:rPr>
                <w:rFonts w:ascii="標楷體" w:eastAsia="標楷體" w:hAnsi="標楷體"/>
                <w:sz w:val="28"/>
              </w:rPr>
              <w:t>二級單位</w:t>
            </w:r>
            <w:r w:rsidRPr="005B1904">
              <w:rPr>
                <w:rFonts w:eastAsia="標楷體"/>
                <w:sz w:val="28"/>
              </w:rPr>
              <w:t>主管</w:t>
            </w: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8168CE" w:rsidRPr="006808EC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</w:rPr>
            </w:pPr>
            <w:r w:rsidRPr="006808EC">
              <w:rPr>
                <w:rFonts w:ascii="標楷體" w:eastAsia="標楷體" w:hAnsi="標楷體"/>
                <w:sz w:val="28"/>
              </w:rPr>
              <w:t>一級單位主管</w:t>
            </w:r>
          </w:p>
        </w:tc>
      </w:tr>
      <w:tr w:rsidR="008168CE" w:rsidRPr="00AC5B97" w:rsidTr="008F37F8">
        <w:trPr>
          <w:trHeight w:val="827"/>
          <w:jc w:val="center"/>
        </w:trPr>
        <w:tc>
          <w:tcPr>
            <w:tcW w:w="5348" w:type="dxa"/>
            <w:gridSpan w:val="5"/>
            <w:shd w:val="clear" w:color="auto" w:fill="auto"/>
            <w:vAlign w:val="center"/>
          </w:tcPr>
          <w:p w:rsidR="008168CE" w:rsidRPr="005B1904" w:rsidRDefault="008168CE" w:rsidP="008168CE">
            <w:pPr>
              <w:ind w:rightChars="50" w:right="12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8168CE" w:rsidRPr="005B1904" w:rsidRDefault="008168CE" w:rsidP="008168CE">
            <w:pPr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</w:p>
        </w:tc>
      </w:tr>
      <w:tr w:rsidR="008168CE" w:rsidRPr="00AC5B97" w:rsidTr="0012244F">
        <w:trPr>
          <w:trHeight w:val="454"/>
          <w:jc w:val="center"/>
        </w:trPr>
        <w:tc>
          <w:tcPr>
            <w:tcW w:w="5348" w:type="dxa"/>
            <w:gridSpan w:val="5"/>
            <w:shd w:val="clear" w:color="auto" w:fill="auto"/>
            <w:vAlign w:val="center"/>
          </w:tcPr>
          <w:p w:rsidR="008168CE" w:rsidRPr="005B1904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5B1904">
              <w:rPr>
                <w:rFonts w:eastAsia="標楷體"/>
                <w:sz w:val="28"/>
              </w:rPr>
              <w:t>人事室</w:t>
            </w: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8168CE" w:rsidRPr="005B1904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應檢附文件</w:t>
            </w:r>
          </w:p>
        </w:tc>
      </w:tr>
      <w:tr w:rsidR="008168CE" w:rsidRPr="00AC5B97" w:rsidTr="0012244F">
        <w:trPr>
          <w:trHeight w:val="1247"/>
          <w:jc w:val="center"/>
        </w:trPr>
        <w:tc>
          <w:tcPr>
            <w:tcW w:w="5348" w:type="dxa"/>
            <w:gridSpan w:val="5"/>
            <w:shd w:val="clear" w:color="auto" w:fill="auto"/>
          </w:tcPr>
          <w:p w:rsidR="008168CE" w:rsidRPr="00721099" w:rsidRDefault="008168CE" w:rsidP="008168CE">
            <w:pPr>
              <w:snapToGrid w:val="0"/>
              <w:jc w:val="both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8168CE" w:rsidRPr="00721099" w:rsidRDefault="008168CE" w:rsidP="008168CE">
            <w:pPr>
              <w:snapToGrid w:val="0"/>
              <w:jc w:val="both"/>
              <w:rPr>
                <w:rFonts w:eastAsia="標楷體"/>
                <w:sz w:val="22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sz w:val="22"/>
                <w:szCs w:val="28"/>
                <w:shd w:val="pct15" w:color="auto" w:fill="FFFFFF"/>
              </w:rPr>
              <w:t>人事室備查登錄</w:t>
            </w:r>
          </w:p>
          <w:p w:rsidR="0007446B" w:rsidRPr="0012244F" w:rsidRDefault="008168CE" w:rsidP="000A1AFC">
            <w:pPr>
              <w:snapToGrid w:val="0"/>
              <w:ind w:leftChars="50" w:left="120" w:rightChars="50" w:right="120"/>
              <w:jc w:val="both"/>
              <w:rPr>
                <w:rFonts w:eastAsia="標楷體"/>
                <w:szCs w:val="28"/>
              </w:rPr>
            </w:pPr>
            <w:r w:rsidRPr="0012244F">
              <w:rPr>
                <w:rFonts w:eastAsia="標楷體" w:hint="eastAsia"/>
                <w:szCs w:val="28"/>
              </w:rPr>
              <w:sym w:font="Wingdings 2" w:char="F0A3"/>
            </w:r>
            <w:r w:rsidR="00664D3E">
              <w:rPr>
                <w:rFonts w:eastAsia="標楷體" w:hint="eastAsia"/>
                <w:szCs w:val="28"/>
              </w:rPr>
              <w:t>與家屬</w:t>
            </w:r>
            <w:r w:rsidR="007225B6">
              <w:rPr>
                <w:rFonts w:eastAsia="標楷體" w:hint="eastAsia"/>
                <w:szCs w:val="28"/>
              </w:rPr>
              <w:t>之</w:t>
            </w:r>
            <w:r w:rsidRPr="0012244F">
              <w:rPr>
                <w:rFonts w:eastAsia="標楷體" w:hint="eastAsia"/>
                <w:szCs w:val="28"/>
              </w:rPr>
              <w:t>親屬關係證明</w:t>
            </w:r>
            <w:r w:rsidR="000A1AFC">
              <w:rPr>
                <w:rFonts w:eastAsia="標楷體"/>
                <w:szCs w:val="28"/>
              </w:rPr>
              <w:t xml:space="preserve">  </w:t>
            </w:r>
            <w:r w:rsidR="002A3A85">
              <w:rPr>
                <w:rFonts w:eastAsia="標楷體"/>
                <w:szCs w:val="28"/>
              </w:rPr>
              <w:t xml:space="preserve"> </w:t>
            </w:r>
            <w:r w:rsidRPr="0012244F">
              <w:rPr>
                <w:rFonts w:eastAsia="標楷體" w:hint="eastAsia"/>
                <w:szCs w:val="28"/>
              </w:rPr>
              <w:sym w:font="Wingdings 2" w:char="F0A3"/>
            </w:r>
            <w:r w:rsidR="0007446B" w:rsidRPr="0012244F">
              <w:rPr>
                <w:rFonts w:eastAsia="標楷體" w:hint="eastAsia"/>
                <w:szCs w:val="28"/>
              </w:rPr>
              <w:t>子女身心障礙</w:t>
            </w:r>
            <w:r w:rsidR="009B3296">
              <w:rPr>
                <w:rFonts w:eastAsia="標楷體" w:hint="eastAsia"/>
                <w:szCs w:val="28"/>
              </w:rPr>
              <w:t>證明</w:t>
            </w:r>
          </w:p>
          <w:p w:rsidR="008168CE" w:rsidRPr="00FA3D53" w:rsidRDefault="000A1AFC" w:rsidP="002A3A85">
            <w:pPr>
              <w:snapToGrid w:val="0"/>
              <w:ind w:rightChars="50" w:right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Cs w:val="28"/>
              </w:rPr>
              <w:t xml:space="preserve"> </w:t>
            </w:r>
            <w:r w:rsidRPr="0012244F">
              <w:rPr>
                <w:rFonts w:eastAsia="標楷體" w:hint="eastAsia"/>
                <w:szCs w:val="28"/>
              </w:rPr>
              <w:sym w:font="Wingdings 2" w:char="F0A3"/>
            </w:r>
            <w:r w:rsidR="002A3A85">
              <w:rPr>
                <w:rFonts w:eastAsia="標楷體" w:hint="eastAsia"/>
                <w:szCs w:val="28"/>
              </w:rPr>
              <w:t>機構</w:t>
            </w:r>
            <w:r>
              <w:rPr>
                <w:rFonts w:eastAsia="標楷體" w:hint="eastAsia"/>
                <w:szCs w:val="28"/>
              </w:rPr>
              <w:t>停課</w:t>
            </w:r>
            <w:r w:rsidR="00664D3E">
              <w:rPr>
                <w:rFonts w:eastAsia="標楷體" w:hint="eastAsia"/>
                <w:szCs w:val="28"/>
              </w:rPr>
              <w:t>(</w:t>
            </w:r>
            <w:r w:rsidR="00664D3E">
              <w:rPr>
                <w:rFonts w:eastAsia="標楷體" w:hint="eastAsia"/>
                <w:szCs w:val="28"/>
              </w:rPr>
              <w:t>止</w:t>
            </w:r>
            <w:r w:rsidR="00664D3E">
              <w:rPr>
                <w:rFonts w:eastAsia="標楷體" w:hint="eastAsia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證明</w:t>
            </w:r>
            <w:r w:rsidR="002A3A85">
              <w:rPr>
                <w:rFonts w:eastAsia="標楷體" w:hint="eastAsia"/>
                <w:szCs w:val="28"/>
              </w:rPr>
              <w:t xml:space="preserve"> </w:t>
            </w:r>
            <w:r w:rsidR="00664D3E">
              <w:rPr>
                <w:rFonts w:eastAsia="標楷體" w:hint="eastAsia"/>
                <w:szCs w:val="28"/>
              </w:rPr>
              <w:t xml:space="preserve">      </w:t>
            </w:r>
            <w:r w:rsidR="007225B6" w:rsidRPr="000B53E4">
              <w:rPr>
                <w:rFonts w:eastAsia="標楷體" w:hint="eastAsia"/>
                <w:w w:val="80"/>
                <w:szCs w:val="28"/>
              </w:rPr>
              <w:t xml:space="preserve"> </w:t>
            </w:r>
            <w:r w:rsidR="00664D3E" w:rsidRPr="0012244F">
              <w:rPr>
                <w:rFonts w:eastAsia="標楷體" w:hint="eastAsia"/>
                <w:szCs w:val="28"/>
              </w:rPr>
              <w:sym w:font="Wingdings 2" w:char="F0A3"/>
            </w:r>
            <w:r w:rsidR="008168CE" w:rsidRPr="0012244F">
              <w:rPr>
                <w:rFonts w:eastAsia="標楷體" w:hint="eastAsia"/>
                <w:szCs w:val="28"/>
              </w:rPr>
              <w:t>其他文件</w:t>
            </w:r>
          </w:p>
        </w:tc>
      </w:tr>
      <w:tr w:rsidR="008168CE" w:rsidRPr="00AC5B97" w:rsidTr="001C3101">
        <w:trPr>
          <w:trHeight w:val="3790"/>
          <w:jc w:val="center"/>
        </w:trPr>
        <w:tc>
          <w:tcPr>
            <w:tcW w:w="10924" w:type="dxa"/>
            <w:gridSpan w:val="9"/>
            <w:shd w:val="clear" w:color="auto" w:fill="auto"/>
          </w:tcPr>
          <w:p w:rsidR="00D3011B" w:rsidRDefault="008168CE" w:rsidP="00D3011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ind w:left="480" w:hangingChars="200" w:hanging="48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336411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【防疫照顧假應注意事項】</w:t>
            </w:r>
          </w:p>
          <w:p w:rsidR="008168CE" w:rsidRPr="00F70B52" w:rsidRDefault="00D3011B" w:rsidP="00D3011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3"/>
                <w:szCs w:val="23"/>
              </w:rPr>
              <w:t xml:space="preserve">   </w:t>
            </w:r>
            <w:r w:rsidRPr="00D3011B">
              <w:rPr>
                <w:rFonts w:ascii="Times New Roman" w:eastAsia="標楷體" w:hAnsi="Times New Roman"/>
                <w:sz w:val="23"/>
                <w:szCs w:val="23"/>
              </w:rPr>
              <w:t xml:space="preserve"> </w:t>
            </w:r>
            <w:r w:rsidR="008168CE" w:rsidRPr="00F70B52">
              <w:rPr>
                <w:rFonts w:ascii="Times New Roman" w:eastAsia="標楷體" w:hAnsi="Times New Roman"/>
                <w:sz w:val="22"/>
                <w:szCs w:val="22"/>
              </w:rPr>
              <w:t>嚴重特殊傳染性肺炎中央流行</w:t>
            </w:r>
            <w:proofErr w:type="gramStart"/>
            <w:r w:rsidR="008168CE" w:rsidRPr="00F70B52">
              <w:rPr>
                <w:rFonts w:ascii="Times New Roman" w:eastAsia="標楷體" w:hAnsi="Times New Roman"/>
                <w:sz w:val="22"/>
                <w:szCs w:val="22"/>
              </w:rPr>
              <w:t>疫</w:t>
            </w:r>
            <w:proofErr w:type="gramEnd"/>
            <w:r w:rsidR="008168CE" w:rsidRPr="00F70B52">
              <w:rPr>
                <w:rFonts w:ascii="Times New Roman" w:eastAsia="標楷體" w:hAnsi="Times New Roman"/>
                <w:sz w:val="22"/>
                <w:szCs w:val="22"/>
              </w:rPr>
              <w:t>情指揮中心</w:t>
            </w:r>
            <w:r w:rsidR="007225B6">
              <w:rPr>
                <w:rFonts w:ascii="Times New Roman" w:eastAsia="標楷體" w:hAnsi="Times New Roman"/>
                <w:sz w:val="22"/>
                <w:szCs w:val="22"/>
              </w:rPr>
              <w:t>因應</w:t>
            </w:r>
            <w:proofErr w:type="gramStart"/>
            <w:r w:rsidR="007225B6">
              <w:rPr>
                <w:rFonts w:ascii="Times New Roman" w:eastAsia="標楷體" w:hAnsi="Times New Roman"/>
                <w:sz w:val="22"/>
                <w:szCs w:val="22"/>
              </w:rPr>
              <w:t>新型冠</w:t>
            </w:r>
            <w:proofErr w:type="gramEnd"/>
            <w:r w:rsidR="007225B6">
              <w:rPr>
                <w:rFonts w:ascii="Times New Roman" w:eastAsia="標楷體" w:hAnsi="Times New Roman"/>
                <w:sz w:val="22"/>
                <w:szCs w:val="22"/>
              </w:rPr>
              <w:t>狀病毒肺炎</w:t>
            </w:r>
            <w:proofErr w:type="gramStart"/>
            <w:r w:rsidR="007225B6">
              <w:rPr>
                <w:rFonts w:ascii="Times New Roman" w:eastAsia="標楷體" w:hAnsi="Times New Roman"/>
                <w:sz w:val="22"/>
                <w:szCs w:val="22"/>
              </w:rPr>
              <w:t>疫</w:t>
            </w:r>
            <w:proofErr w:type="gramEnd"/>
            <w:r w:rsidR="007225B6">
              <w:rPr>
                <w:rFonts w:ascii="Times New Roman" w:eastAsia="標楷體" w:hAnsi="Times New Roman"/>
                <w:sz w:val="22"/>
                <w:szCs w:val="22"/>
              </w:rPr>
              <w:t>情嚴峻，</w:t>
            </w:r>
            <w:r w:rsidR="007225B6">
              <w:rPr>
                <w:rFonts w:ascii="Times New Roman" w:eastAsia="標楷體" w:hAnsi="Times New Roman" w:hint="eastAsia"/>
                <w:sz w:val="22"/>
                <w:szCs w:val="22"/>
              </w:rPr>
              <w:t>及</w:t>
            </w:r>
            <w:r w:rsidR="00B81827" w:rsidRPr="00B81827">
              <w:rPr>
                <w:rFonts w:ascii="Times New Roman" w:eastAsia="標楷體" w:hAnsi="Times New Roman" w:hint="eastAsia"/>
                <w:sz w:val="22"/>
                <w:szCs w:val="22"/>
              </w:rPr>
              <w:t>確保</w:t>
            </w:r>
            <w:r w:rsidR="007225B6">
              <w:rPr>
                <w:rFonts w:ascii="Times New Roman" w:eastAsia="標楷體" w:hAnsi="Times New Roman" w:hint="eastAsia"/>
                <w:sz w:val="22"/>
                <w:szCs w:val="22"/>
              </w:rPr>
              <w:t>國內防疫需求</w:t>
            </w:r>
            <w:r w:rsidR="008168CE" w:rsidRPr="00F70B52">
              <w:rPr>
                <w:rFonts w:ascii="Times New Roman" w:eastAsia="標楷體" w:hAnsi="Times New Roman"/>
                <w:sz w:val="22"/>
                <w:szCs w:val="22"/>
              </w:rPr>
              <w:t>，決定全國</w:t>
            </w:r>
            <w:proofErr w:type="gramStart"/>
            <w:r w:rsidR="00277A45">
              <w:rPr>
                <w:rFonts w:ascii="Times New Roman" w:eastAsia="標楷體" w:hAnsi="Times New Roman" w:hint="eastAsia"/>
                <w:sz w:val="22"/>
                <w:szCs w:val="22"/>
              </w:rPr>
              <w:t>疫</w:t>
            </w:r>
            <w:proofErr w:type="gramEnd"/>
            <w:r w:rsidR="00277A45">
              <w:rPr>
                <w:rFonts w:ascii="Times New Roman" w:eastAsia="標楷體" w:hAnsi="Times New Roman" w:hint="eastAsia"/>
                <w:sz w:val="22"/>
                <w:szCs w:val="22"/>
              </w:rPr>
              <w:t>情警戒升級，減少社區中人際接觸頻率，相關機關</w:t>
            </w:r>
            <w:r w:rsidR="00277A45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="00277A45">
              <w:rPr>
                <w:rFonts w:ascii="Times New Roman" w:eastAsia="標楷體" w:hAnsi="Times New Roman" w:hint="eastAsia"/>
                <w:sz w:val="22"/>
                <w:szCs w:val="22"/>
              </w:rPr>
              <w:t>構</w:t>
            </w:r>
            <w:r w:rsidR="00277A45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="008168CE" w:rsidRPr="00F70B52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於</w:t>
            </w:r>
            <w:r w:rsidR="00277A45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停課或停止服務</w:t>
            </w:r>
            <w:proofErr w:type="gramStart"/>
            <w:r w:rsidR="00190E55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期間</w:t>
            </w:r>
            <w:r w:rsidR="008168CE" w:rsidRPr="00F70B52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，</w:t>
            </w:r>
            <w:proofErr w:type="gramEnd"/>
            <w:r w:rsidR="008168CE" w:rsidRPr="00F70B52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如有</w:t>
            </w:r>
            <w:r w:rsidR="00A6256B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(1)</w:t>
            </w:r>
            <w:r w:rsidR="00B81827" w:rsidRPr="00B81827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全國公私立高級中等（含）以下學校及公立幼兒園（含</w:t>
            </w:r>
            <w:r w:rsidR="00A52BAB" w:rsidRPr="00A52BA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專設幼兒園）</w:t>
            </w:r>
            <w:r w:rsidR="002E0F83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12</w:t>
            </w:r>
            <w:r w:rsidR="002E0F83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歲以下學童</w:t>
            </w:r>
            <w:r w:rsidR="00A6256B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(2)</w:t>
            </w:r>
            <w:r w:rsidR="009B3296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國中、高中</w:t>
            </w:r>
            <w:r w:rsidR="009B3296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(</w:t>
            </w:r>
            <w:r w:rsidR="009B3296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職</w:t>
            </w:r>
            <w:r w:rsidR="009B3296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)</w:t>
            </w:r>
            <w:r w:rsidR="009B3296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或專科學校</w:t>
            </w:r>
            <w:r w:rsidR="009B3296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(1</w:t>
            </w:r>
            <w:r w:rsidR="009B3296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〜</w:t>
            </w:r>
            <w:r w:rsidR="009B3296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3</w:t>
            </w:r>
            <w:r w:rsidR="009B3296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年級</w:t>
            </w:r>
            <w:r w:rsidR="009B3296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)</w:t>
            </w:r>
            <w:r w:rsidR="00A52BA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持有</w:t>
            </w:r>
            <w:r w:rsidR="002E0F83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身心障礙</w:t>
            </w:r>
            <w:r w:rsidR="002E0F83" w:rsidRPr="00F70B52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子女</w:t>
            </w:r>
            <w:r w:rsidR="00A6256B" w:rsidRPr="00F70B52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(3)</w:t>
            </w:r>
            <w:r w:rsidR="00000590" w:rsidRPr="00000590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 xml:space="preserve"> </w:t>
            </w:r>
            <w:r w:rsidR="00000590" w:rsidRPr="00000590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短期補習班、幼兒園與兒童照顧服務中心</w:t>
            </w:r>
            <w:r w:rsidR="00A52BAB" w:rsidRPr="00A52BA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或</w:t>
            </w:r>
            <w:r w:rsidR="005C6D20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家長</w:t>
            </w:r>
            <w:r w:rsidR="00A52BAB" w:rsidRPr="00A52BA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自主替幼兒請假之學童</w:t>
            </w:r>
            <w:r w:rsidR="00813D1D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(4)</w:t>
            </w:r>
            <w:r w:rsidR="00813D1D" w:rsidRPr="00813D1D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托嬰中心及居家托育服務停止收托期間之兒童</w:t>
            </w:r>
            <w:r w:rsidR="00813D1D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(5)</w:t>
            </w:r>
            <w:proofErr w:type="gramStart"/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社區式長照</w:t>
            </w:r>
            <w:proofErr w:type="gramEnd"/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機構</w:t>
            </w:r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(</w:t>
            </w:r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不含團體家屋</w:t>
            </w:r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)</w:t>
            </w:r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及身心障礙者日間照顧服務</w:t>
            </w:r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(</w:t>
            </w:r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含</w:t>
            </w:r>
            <w:proofErr w:type="gramStart"/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社區式及機構</w:t>
            </w:r>
            <w:proofErr w:type="gramEnd"/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式日間照顧、社區日間作業設施、</w:t>
            </w:r>
            <w:proofErr w:type="gramStart"/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家庭托顧</w:t>
            </w:r>
            <w:proofErr w:type="gramEnd"/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)</w:t>
            </w:r>
            <w:r w:rsidR="00813D1D" w:rsidRPr="00813D1D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暫停服務期間</w:t>
            </w:r>
            <w:r w:rsidR="00813D1D" w:rsidRPr="00813D1D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之身心障礙者及失能者</w:t>
            </w:r>
            <w:r w:rsidR="00813D1D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之照顧需求</w:t>
            </w:r>
            <w:r w:rsidR="008168CE" w:rsidRPr="00F70B52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，家長其中</w:t>
            </w:r>
            <w:r w:rsidR="008168CE" w:rsidRPr="00F70B52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1</w:t>
            </w:r>
            <w:r w:rsidR="008168CE" w:rsidRPr="00F70B52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人得請防疫照顧假。</w:t>
            </w:r>
          </w:p>
          <w:p w:rsidR="008168CE" w:rsidRPr="00D3011B" w:rsidRDefault="008168CE" w:rsidP="008F37F8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學校教職員</w:t>
            </w:r>
            <w:r w:rsidR="00FB538A" w:rsidRPr="00D3011B">
              <w:rPr>
                <w:rFonts w:ascii="Times New Roman" w:eastAsia="標楷體" w:hAnsi="Times New Roman" w:cs="Times New Roman" w:hint="eastAsia"/>
                <w:b/>
                <w:color w:val="auto"/>
                <w:kern w:val="2"/>
                <w:sz w:val="23"/>
                <w:szCs w:val="23"/>
              </w:rPr>
              <w:t>工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除得依各類人員所適用之請假規定以事假</w:t>
            </w:r>
            <w:r w:rsidR="000A1AFC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家庭照顧假</w:t>
            </w:r>
            <w:r w:rsidR="000A1AFC" w:rsidRPr="00D3011B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>)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、休假或加班補休辦理外，亦得依規定申請防疫照顧假，不影響考績</w:t>
            </w:r>
            <w:r w:rsidR="000A1AFC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核</w:t>
            </w:r>
            <w:r w:rsidR="000A1AFC" w:rsidRPr="00D3011B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>)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或為其他不利處分，惟</w:t>
            </w:r>
            <w:r w:rsidRPr="005C6D20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3"/>
                <w:szCs w:val="23"/>
                <w:highlight w:val="yellow"/>
              </w:rPr>
              <w:t>申請防疫照顧假</w:t>
            </w:r>
            <w:proofErr w:type="gramStart"/>
            <w:r w:rsidRPr="005C6D20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3"/>
                <w:szCs w:val="23"/>
                <w:highlight w:val="yellow"/>
                <w:u w:val="single"/>
              </w:rPr>
              <w:t>不予支</w:t>
            </w:r>
            <w:proofErr w:type="gramEnd"/>
            <w:r w:rsidRPr="005C6D20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3"/>
                <w:szCs w:val="23"/>
                <w:highlight w:val="yellow"/>
                <w:u w:val="single"/>
              </w:rPr>
              <w:t>薪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。</w:t>
            </w:r>
          </w:p>
          <w:p w:rsidR="008168CE" w:rsidRPr="00D3011B" w:rsidRDefault="008168CE" w:rsidP="00D3011B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申請防疫</w:t>
            </w:r>
            <w:proofErr w:type="gramStart"/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照顧假應檢</w:t>
            </w:r>
            <w:proofErr w:type="gramEnd"/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附</w:t>
            </w:r>
            <w:r w:rsidR="000B53E4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「與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家屬之</w:t>
            </w:r>
            <w:r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親屬關係證明」</w:t>
            </w:r>
            <w:r w:rsidR="000A1AFC"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、</w:t>
            </w:r>
            <w:r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「</w:t>
            </w:r>
            <w:r w:rsidR="0007446B" w:rsidRPr="00D3011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子女身心障礙</w:t>
            </w:r>
            <w:r w:rsidR="009B3296" w:rsidRPr="00D3011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證明</w:t>
            </w:r>
            <w:r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」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、</w:t>
            </w:r>
            <w:r w:rsidR="000A1AFC"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「</w:t>
            </w:r>
            <w:r w:rsidR="00D3011B" w:rsidRPr="00D3011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機構</w:t>
            </w:r>
            <w:r w:rsidR="000A1AFC" w:rsidRPr="00D3011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停課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(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止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)</w:t>
            </w:r>
            <w:r w:rsidR="000A1AFC" w:rsidRPr="00D3011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證明</w:t>
            </w:r>
            <w:r w:rsidR="000A1AFC"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」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或其他可茲佐證</w:t>
            </w:r>
            <w:r w:rsidRPr="000B53E4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文件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送至本校人事室辦理，</w:t>
            </w: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惟</w:t>
            </w:r>
            <w:r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應檢附</w:t>
            </w: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文件如未及</w:t>
            </w:r>
            <w:proofErr w:type="gramStart"/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備妥得於</w:t>
            </w:r>
            <w:proofErr w:type="gramEnd"/>
            <w:r w:rsidR="00C231D1" w:rsidRPr="00D3011B">
              <w:rPr>
                <w:rFonts w:ascii="Times New Roman" w:eastAsia="標楷體" w:hAnsi="Times New Roman" w:cs="Times New Roman" w:hint="eastAsia"/>
                <w:b/>
                <w:color w:val="auto"/>
                <w:kern w:val="2"/>
                <w:sz w:val="23"/>
                <w:szCs w:val="23"/>
              </w:rPr>
              <w:t>核准後</w:t>
            </w: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10</w:t>
            </w: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日</w:t>
            </w:r>
            <w:r w:rsidR="00C231D1" w:rsidRPr="00D3011B">
              <w:rPr>
                <w:rFonts w:ascii="Times New Roman" w:eastAsia="標楷體" w:hAnsi="Times New Roman" w:cs="Times New Roman" w:hint="eastAsia"/>
                <w:b/>
                <w:color w:val="auto"/>
                <w:kern w:val="2"/>
                <w:sz w:val="23"/>
                <w:szCs w:val="23"/>
              </w:rPr>
              <w:t>內</w:t>
            </w: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送至人事室補正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  <w:p w:rsidR="00B54A17" w:rsidRPr="0012244F" w:rsidRDefault="00B54A17" w:rsidP="00DE4CC4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4"/>
                <w:szCs w:val="22"/>
              </w:rPr>
            </w:pPr>
            <w:r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本表所稱「家長其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中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人得請</w:t>
            </w:r>
            <w:r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防疫照顧假」係包括</w:t>
            </w:r>
            <w:r w:rsidR="0002068E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父母、養父母、監護人、或其他日常生活實際照顧兒童之人</w:t>
            </w:r>
            <w:r w:rsidR="0002068E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="0002068E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如爺爺、奶奶</w:t>
            </w:r>
            <w:r w:rsidR="0002068E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777995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等，又照顧</w:t>
            </w:r>
            <w:r w:rsid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對象屬前述</w:t>
            </w:r>
            <w:r w:rsidR="00777995" w:rsidRPr="00777995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之身心障礙者及失能者</w:t>
            </w:r>
            <w:r w:rsid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</w:t>
            </w:r>
            <w:proofErr w:type="gramStart"/>
            <w:r w:rsid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須係符合</w:t>
            </w:r>
            <w:proofErr w:type="gramEnd"/>
            <w:r w:rsidR="00DE4CC4" w:rsidRP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二親等內之血親、姻親或民法第</w:t>
            </w:r>
            <w:r w:rsidR="00DE4CC4" w:rsidRP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1123</w:t>
            </w:r>
            <w:r w:rsidR="00DE4CC4" w:rsidRP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條所定之家長、</w:t>
            </w:r>
            <w:bookmarkStart w:id="0" w:name="_GoBack"/>
            <w:bookmarkEnd w:id="0"/>
            <w:r w:rsidR="00DE4CC4" w:rsidRP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家屬</w:t>
            </w:r>
            <w:r w:rsidR="0002068E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</w:tc>
      </w:tr>
    </w:tbl>
    <w:p w:rsidR="00C477D6" w:rsidRPr="001C3101" w:rsidRDefault="00C477D6" w:rsidP="00C477D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C3101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本校公教人員及</w:t>
      </w:r>
      <w:r w:rsidRPr="001C3101">
        <w:rPr>
          <w:rFonts w:ascii="標楷體" w:eastAsia="標楷體" w:hAnsi="標楷體" w:hint="eastAsia"/>
          <w:b/>
          <w:sz w:val="40"/>
          <w:szCs w:val="40"/>
        </w:rPr>
        <w:t>適用勞基法人員申請</w:t>
      </w:r>
      <w:r w:rsidRPr="001C3101">
        <w:rPr>
          <w:rFonts w:ascii="標楷體" w:eastAsia="標楷體" w:hAnsi="標楷體" w:hint="eastAsia"/>
          <w:b/>
          <w:bCs/>
          <w:sz w:val="40"/>
          <w:szCs w:val="40"/>
        </w:rPr>
        <w:t>防疫照顧假說明表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6"/>
        <w:gridCol w:w="8789"/>
      </w:tblGrid>
      <w:tr w:rsidR="00843FE0" w:rsidRPr="001C0827" w:rsidTr="00CB5BD6">
        <w:trPr>
          <w:trHeight w:val="584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FE0" w:rsidRPr="00C477D6" w:rsidRDefault="00843FE0" w:rsidP="00D1472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適用人員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FE0" w:rsidRPr="00C477D6" w:rsidRDefault="00843FE0" w:rsidP="00843FE0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公教人員（含工友）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、</w:t>
            </w:r>
            <w:r w:rsidRPr="00C477D6">
              <w:rPr>
                <w:rFonts w:ascii="Times New Roman" w:eastAsia="標楷體" w:hAnsi="Times New Roman"/>
                <w:sz w:val="28"/>
                <w:szCs w:val="28"/>
              </w:rPr>
              <w:t>適用勞基法人員</w:t>
            </w:r>
          </w:p>
        </w:tc>
      </w:tr>
      <w:tr w:rsidR="00C477D6" w:rsidRPr="001C0827" w:rsidTr="001C3101">
        <w:trPr>
          <w:trHeight w:val="6254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適用條件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20" w:rsidRDefault="00AA49D8" w:rsidP="00F70B52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49D8">
              <w:rPr>
                <w:rFonts w:ascii="Times New Roman" w:eastAsia="標楷體" w:hAnsi="Times New Roman"/>
                <w:sz w:val="28"/>
                <w:szCs w:val="28"/>
              </w:rPr>
              <w:t>如有</w:t>
            </w:r>
            <w:r w:rsidR="005C6D20">
              <w:rPr>
                <w:rFonts w:ascii="Times New Roman" w:eastAsia="標楷體" w:hAnsi="Times New Roman" w:hint="eastAsia"/>
                <w:sz w:val="28"/>
                <w:szCs w:val="28"/>
              </w:rPr>
              <w:t>下列</w:t>
            </w:r>
            <w:r w:rsidR="00843FE0">
              <w:rPr>
                <w:rFonts w:ascii="Times New Roman" w:eastAsia="標楷體" w:hAnsi="Times New Roman" w:hint="eastAsia"/>
                <w:sz w:val="28"/>
                <w:szCs w:val="28"/>
              </w:rPr>
              <w:t>對象</w:t>
            </w:r>
            <w:r w:rsidRPr="00AA49D8">
              <w:rPr>
                <w:rFonts w:ascii="Times New Roman" w:eastAsia="標楷體" w:hAnsi="Times New Roman"/>
                <w:sz w:val="28"/>
                <w:szCs w:val="28"/>
              </w:rPr>
              <w:t>照顧</w:t>
            </w:r>
            <w:r w:rsidR="005C6D20">
              <w:rPr>
                <w:rFonts w:ascii="Times New Roman" w:eastAsia="標楷體" w:hAnsi="Times New Roman" w:hint="eastAsia"/>
                <w:sz w:val="28"/>
                <w:szCs w:val="28"/>
              </w:rPr>
              <w:t>需求，</w:t>
            </w:r>
            <w:r w:rsidR="005C6D20" w:rsidRPr="00AA49D8">
              <w:rPr>
                <w:rFonts w:ascii="Times New Roman" w:eastAsia="標楷體" w:hAnsi="Times New Roman"/>
                <w:sz w:val="28"/>
                <w:szCs w:val="28"/>
              </w:rPr>
              <w:t>家長其中</w:t>
            </w:r>
            <w:r w:rsidR="005C6D20" w:rsidRPr="00AA49D8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5C6D20" w:rsidRPr="00AA49D8">
              <w:rPr>
                <w:rFonts w:ascii="Times New Roman" w:eastAsia="標楷體" w:hAnsi="Times New Roman"/>
                <w:sz w:val="28"/>
                <w:szCs w:val="28"/>
              </w:rPr>
              <w:t>人得請防疫照顧假</w:t>
            </w:r>
          </w:p>
          <w:p w:rsidR="005C6D20" w:rsidRPr="00843FE0" w:rsidRDefault="00843FE0" w:rsidP="00843FE0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對象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1. 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下列教育機構停課期間</w:t>
            </w:r>
          </w:p>
          <w:p w:rsidR="00843FE0" w:rsidRDefault="00843FE0" w:rsidP="00843FE0">
            <w:pPr>
              <w:pStyle w:val="a9"/>
              <w:numPr>
                <w:ilvl w:val="1"/>
                <w:numId w:val="4"/>
              </w:numPr>
              <w:spacing w:line="440" w:lineRule="exact"/>
              <w:ind w:leftChars="0" w:left="1133" w:hanging="4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全國公私立高級中等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以下學校及公立幼兒園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含專設</w:t>
            </w:r>
            <w:proofErr w:type="gramEnd"/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幼兒園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)12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歲以下學童。</w:t>
            </w:r>
          </w:p>
          <w:p w:rsidR="00843FE0" w:rsidRDefault="00843FE0" w:rsidP="00843FE0">
            <w:pPr>
              <w:pStyle w:val="a9"/>
              <w:numPr>
                <w:ilvl w:val="1"/>
                <w:numId w:val="4"/>
              </w:numPr>
              <w:spacing w:line="440" w:lineRule="exact"/>
              <w:ind w:leftChars="0" w:left="1133" w:hanging="4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國中、高中</w:t>
            </w:r>
            <w:r w:rsidRPr="00A52BA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職</w:t>
            </w:r>
            <w:r w:rsidRPr="00A52BA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或專科學校</w:t>
            </w:r>
            <w:r w:rsidRPr="00A52BAB">
              <w:rPr>
                <w:rFonts w:ascii="Times New Roman" w:eastAsia="標楷體" w:hAnsi="Times New Roman"/>
                <w:sz w:val="28"/>
                <w:szCs w:val="28"/>
              </w:rPr>
              <w:t>(1</w:t>
            </w: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〜</w:t>
            </w:r>
            <w:r w:rsidRPr="00A52BAB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  <w:r w:rsidRPr="00A52BA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持有身心障礙子女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843FE0" w:rsidRPr="00843FE0" w:rsidRDefault="00000590" w:rsidP="00843FE0">
            <w:pPr>
              <w:pStyle w:val="a9"/>
              <w:numPr>
                <w:ilvl w:val="1"/>
                <w:numId w:val="4"/>
              </w:numPr>
              <w:spacing w:line="440" w:lineRule="exact"/>
              <w:ind w:leftChars="0" w:left="1133" w:hanging="413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000590">
              <w:rPr>
                <w:rFonts w:ascii="Times New Roman" w:eastAsia="標楷體" w:hAnsi="Times New Roman" w:hint="eastAsia"/>
                <w:sz w:val="28"/>
                <w:szCs w:val="28"/>
              </w:rPr>
              <w:t>短期補習班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、幼兒園與兒童照顧服務中心</w:t>
            </w:r>
            <w:r w:rsidR="00843FE0"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="00843FE0">
              <w:rPr>
                <w:rFonts w:ascii="Times New Roman" w:eastAsia="標楷體" w:hAnsi="Times New Roman" w:hint="eastAsia"/>
                <w:sz w:val="28"/>
                <w:szCs w:val="28"/>
              </w:rPr>
              <w:t>家長</w:t>
            </w:r>
            <w:r w:rsidR="00843FE0"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自主替幼兒請假之學童</w:t>
            </w:r>
            <w:r w:rsidR="00843FE0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5C6D20" w:rsidRPr="00843FE0" w:rsidRDefault="00843FE0" w:rsidP="00843FE0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對象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2. 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托嬰中心及居家托育服務停止收托期間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之兒童</w:t>
            </w:r>
          </w:p>
          <w:p w:rsidR="000A1AFC" w:rsidRPr="00843FE0" w:rsidRDefault="00843FE0" w:rsidP="00843FE0">
            <w:pPr>
              <w:spacing w:line="440" w:lineRule="exact"/>
              <w:ind w:left="941" w:hangingChars="336" w:hanging="94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對象</w:t>
            </w:r>
            <w:r>
              <w:rPr>
                <w:rFonts w:eastAsia="標楷體" w:hint="eastAsia"/>
                <w:sz w:val="28"/>
                <w:szCs w:val="28"/>
              </w:rPr>
              <w:t xml:space="preserve">3. </w:t>
            </w:r>
            <w:proofErr w:type="gramStart"/>
            <w:r w:rsidRPr="00843FE0">
              <w:rPr>
                <w:rFonts w:eastAsia="標楷體"/>
                <w:sz w:val="28"/>
                <w:szCs w:val="28"/>
              </w:rPr>
              <w:t>社區式長照</w:t>
            </w:r>
            <w:proofErr w:type="gramEnd"/>
            <w:r w:rsidRPr="00843FE0">
              <w:rPr>
                <w:rFonts w:eastAsia="標楷體"/>
                <w:sz w:val="28"/>
                <w:szCs w:val="28"/>
              </w:rPr>
              <w:t>機構</w:t>
            </w:r>
            <w:r w:rsidRPr="00843FE0">
              <w:rPr>
                <w:rFonts w:eastAsia="標楷體"/>
                <w:sz w:val="28"/>
                <w:szCs w:val="28"/>
              </w:rPr>
              <w:t>(</w:t>
            </w:r>
            <w:r w:rsidRPr="00843FE0">
              <w:rPr>
                <w:rFonts w:eastAsia="標楷體"/>
                <w:sz w:val="28"/>
                <w:szCs w:val="28"/>
              </w:rPr>
              <w:t>不含團體家屋</w:t>
            </w:r>
            <w:r w:rsidRPr="00843FE0">
              <w:rPr>
                <w:rFonts w:eastAsia="標楷體"/>
                <w:sz w:val="28"/>
                <w:szCs w:val="28"/>
              </w:rPr>
              <w:t>)</w:t>
            </w:r>
            <w:r w:rsidRPr="00843FE0">
              <w:rPr>
                <w:rFonts w:eastAsia="標楷體"/>
                <w:sz w:val="28"/>
                <w:szCs w:val="28"/>
              </w:rPr>
              <w:t>及身心障礙者日間照顧服務</w:t>
            </w:r>
            <w:r w:rsidRPr="00843FE0">
              <w:rPr>
                <w:rFonts w:eastAsia="標楷體"/>
                <w:sz w:val="28"/>
                <w:szCs w:val="28"/>
              </w:rPr>
              <w:t>(</w:t>
            </w:r>
            <w:r w:rsidRPr="00843FE0">
              <w:rPr>
                <w:rFonts w:eastAsia="標楷體"/>
                <w:sz w:val="28"/>
                <w:szCs w:val="28"/>
              </w:rPr>
              <w:t>含</w:t>
            </w:r>
            <w:proofErr w:type="gramStart"/>
            <w:r w:rsidRPr="00843FE0">
              <w:rPr>
                <w:rFonts w:eastAsia="標楷體"/>
                <w:sz w:val="28"/>
                <w:szCs w:val="28"/>
              </w:rPr>
              <w:t>社區式及機構</w:t>
            </w:r>
            <w:proofErr w:type="gramEnd"/>
            <w:r w:rsidRPr="00843FE0">
              <w:rPr>
                <w:rFonts w:eastAsia="標楷體"/>
                <w:sz w:val="28"/>
                <w:szCs w:val="28"/>
              </w:rPr>
              <w:t>式日間照顧、社區日間作業設施、</w:t>
            </w:r>
            <w:proofErr w:type="gramStart"/>
            <w:r w:rsidRPr="00843FE0">
              <w:rPr>
                <w:rFonts w:eastAsia="標楷體"/>
                <w:sz w:val="28"/>
                <w:szCs w:val="28"/>
              </w:rPr>
              <w:t>家庭托顧</w:t>
            </w:r>
            <w:proofErr w:type="gramEnd"/>
            <w:r w:rsidRPr="00843FE0">
              <w:rPr>
                <w:rFonts w:eastAsia="標楷體"/>
                <w:sz w:val="28"/>
                <w:szCs w:val="28"/>
              </w:rPr>
              <w:t>)</w:t>
            </w:r>
            <w:r w:rsidRPr="00843FE0">
              <w:rPr>
                <w:rFonts w:eastAsia="標楷體"/>
                <w:sz w:val="28"/>
                <w:szCs w:val="28"/>
              </w:rPr>
              <w:t>暫停服務期間</w:t>
            </w:r>
            <w:r w:rsidRPr="00843FE0">
              <w:rPr>
                <w:rFonts w:eastAsia="標楷體" w:hint="eastAsia"/>
                <w:sz w:val="28"/>
                <w:szCs w:val="28"/>
              </w:rPr>
              <w:t>之身</w:t>
            </w:r>
            <w:r w:rsidRPr="00843FE0">
              <w:rPr>
                <w:rFonts w:ascii="標楷體" w:eastAsia="標楷體" w:hAnsi="標楷體" w:hint="eastAsia"/>
                <w:sz w:val="28"/>
                <w:szCs w:val="28"/>
              </w:rPr>
              <w:t>心障礙者及失能者</w:t>
            </w:r>
          </w:p>
          <w:p w:rsidR="001C3101" w:rsidRPr="001C3101" w:rsidRDefault="00E51918" w:rsidP="001C3101">
            <w:pPr>
              <w:spacing w:line="400" w:lineRule="exact"/>
              <w:rPr>
                <w:rFonts w:ascii="Times New Roman" w:eastAsia="標楷體" w:hAnsi="Times New Roman"/>
                <w:bCs/>
                <w:szCs w:val="28"/>
              </w:rPr>
            </w:pPr>
            <w:r w:rsidRPr="001C3101">
              <w:rPr>
                <w:rFonts w:ascii="標楷體" w:eastAsia="標楷體" w:hAnsi="標楷體" w:hint="eastAsia"/>
                <w:szCs w:val="28"/>
              </w:rPr>
              <w:t>◎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所稱「家長」</w:t>
            </w:r>
            <w:r w:rsidR="001C3101" w:rsidRPr="001C3101">
              <w:rPr>
                <w:rFonts w:ascii="Times New Roman" w:eastAsia="標楷體" w:hAnsi="Times New Roman" w:hint="eastAsia"/>
                <w:bCs/>
                <w:szCs w:val="28"/>
              </w:rPr>
              <w:t>範疇如下：</w:t>
            </w:r>
          </w:p>
          <w:p w:rsidR="00E51918" w:rsidRPr="001C3101" w:rsidRDefault="001C3101" w:rsidP="001C3101">
            <w:pPr>
              <w:spacing w:line="400" w:lineRule="exact"/>
              <w:rPr>
                <w:rFonts w:ascii="Times New Roman" w:eastAsia="標楷體" w:hAnsi="Times New Roman"/>
                <w:bCs/>
                <w:szCs w:val="28"/>
              </w:rPr>
            </w:pP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對象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1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、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2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係包括父母、養父母、監護人</w:t>
            </w:r>
            <w:r w:rsidR="00E51918" w:rsidRPr="001C3101">
              <w:rPr>
                <w:rFonts w:ascii="Times New Roman" w:eastAsia="標楷體" w:hAnsi="Times New Roman" w:hint="eastAsia"/>
                <w:bCs/>
                <w:szCs w:val="28"/>
              </w:rPr>
              <w:t>或其他日常生活實際照顧兒童之人</w:t>
            </w:r>
            <w:r w:rsidR="00E51918" w:rsidRPr="001C3101">
              <w:rPr>
                <w:rFonts w:ascii="Times New Roman" w:eastAsia="標楷體" w:hAnsi="Times New Roman" w:hint="eastAsia"/>
                <w:bCs/>
                <w:szCs w:val="28"/>
              </w:rPr>
              <w:t>(</w:t>
            </w:r>
            <w:r w:rsidR="00E51918" w:rsidRPr="001C3101">
              <w:rPr>
                <w:rFonts w:ascii="Times New Roman" w:eastAsia="標楷體" w:hAnsi="Times New Roman" w:hint="eastAsia"/>
                <w:bCs/>
                <w:szCs w:val="28"/>
              </w:rPr>
              <w:t>如爺爺、奶奶</w:t>
            </w:r>
            <w:r w:rsidR="00E51918" w:rsidRPr="001C3101">
              <w:rPr>
                <w:rFonts w:ascii="Times New Roman" w:eastAsia="標楷體" w:hAnsi="Times New Roman" w:hint="eastAsia"/>
                <w:bCs/>
                <w:szCs w:val="28"/>
              </w:rPr>
              <w:t>)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。</w:t>
            </w:r>
          </w:p>
          <w:p w:rsidR="001C3101" w:rsidRPr="00C477D6" w:rsidRDefault="001C3101" w:rsidP="001C3101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對象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3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係包括二親等內之血親、姻親或民法第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1123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條所定之家長、家屬。</w:t>
            </w:r>
          </w:p>
        </w:tc>
      </w:tr>
      <w:tr w:rsidR="00C477D6" w:rsidRPr="001C0827" w:rsidTr="001C3101">
        <w:trPr>
          <w:trHeight w:val="615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考績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核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或其他影響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不列入事假或</w:t>
            </w:r>
            <w:proofErr w:type="gramStart"/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其他假別處理</w:t>
            </w:r>
            <w:proofErr w:type="gramEnd"/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，不影響考績或其他不利處分。</w:t>
            </w:r>
          </w:p>
        </w:tc>
      </w:tr>
      <w:tr w:rsidR="00C477D6" w:rsidRPr="002A3A85" w:rsidTr="001C3101">
        <w:trPr>
          <w:trHeight w:val="998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申請程序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1C3101" w:rsidP="002A3A85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應填寫書面申請書並檢附「與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家屬之</w:t>
            </w:r>
            <w:r w:rsidR="00C477D6"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親屬關係證明」</w:t>
            </w:r>
            <w:r w:rsidR="00336411" w:rsidRPr="0033641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、</w:t>
            </w:r>
            <w:r w:rsidR="00C477D6"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「</w:t>
            </w:r>
            <w:r w:rsidR="0012244F" w:rsidRPr="0012244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子女身心障礙</w:t>
            </w:r>
            <w:r w:rsidR="009B329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證明</w:t>
            </w:r>
            <w:r w:rsidR="00C477D6"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」</w:t>
            </w:r>
            <w:r w:rsidR="00336411">
              <w:rPr>
                <w:rFonts w:ascii="Times New Roman" w:eastAsia="標楷體" w:hAnsi="Times New Roman"/>
                <w:bCs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「</w:t>
            </w:r>
            <w:r w:rsidR="002A3A85" w:rsidRPr="002A3A8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機構停課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止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)</w:t>
            </w:r>
            <w:r w:rsidR="002A3A85" w:rsidRPr="002A3A8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證明</w:t>
            </w:r>
            <w:r w:rsidR="00336411" w:rsidRPr="0033641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」</w:t>
            </w:r>
            <w:r w:rsidR="00C477D6"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等資料送本校人事室，惟文件如未及</w:t>
            </w:r>
            <w:proofErr w:type="gramStart"/>
            <w:r w:rsidR="00C477D6"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備妥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得於</w:t>
            </w:r>
            <w:proofErr w:type="gramEnd"/>
            <w:r w:rsidR="00AA49D8" w:rsidRPr="00AA49D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核准後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10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  <w:r w:rsidR="00AA49D8" w:rsidRPr="00AA49D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內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送至人事室補正。</w:t>
            </w:r>
          </w:p>
        </w:tc>
      </w:tr>
      <w:tr w:rsidR="00C477D6" w:rsidRPr="001C0827" w:rsidTr="001C3101">
        <w:trPr>
          <w:trHeight w:val="240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是否支薪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5C6D20"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否</w:t>
            </w:r>
          </w:p>
        </w:tc>
      </w:tr>
      <w:tr w:rsidR="00C477D6" w:rsidRPr="001C0827" w:rsidTr="001C3101">
        <w:trPr>
          <w:trHeight w:val="2332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77D6" w:rsidRPr="0012244F" w:rsidRDefault="00C477D6" w:rsidP="00D1472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2244F">
              <w:rPr>
                <w:rFonts w:ascii="Times New Roman" w:eastAsia="標楷體" w:hAnsi="Times New Roman"/>
                <w:sz w:val="28"/>
                <w:szCs w:val="28"/>
              </w:rPr>
              <w:t>規定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2F7E" w:rsidRPr="00412F7E" w:rsidRDefault="001C3101" w:rsidP="00412F7E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嚴重特殊傳染性肺炎中央流行</w:t>
            </w:r>
            <w:proofErr w:type="gramStart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疫</w:t>
            </w:r>
            <w:proofErr w:type="gramEnd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情指揮中心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日肺中指字第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1104100106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號函</w:t>
            </w:r>
          </w:p>
          <w:p w:rsidR="00412F7E" w:rsidRPr="00412F7E" w:rsidRDefault="001C3101" w:rsidP="00412F7E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行政院人事行政總處</w:t>
            </w:r>
            <w:proofErr w:type="gramStart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1105</w:t>
            </w:r>
            <w:proofErr w:type="gramEnd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日總</w:t>
            </w:r>
            <w:proofErr w:type="gramStart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處培字</w:t>
            </w:r>
            <w:proofErr w:type="gramEnd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1103001770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號函</w:t>
            </w:r>
          </w:p>
          <w:p w:rsidR="00412F7E" w:rsidRDefault="001C3101" w:rsidP="00412F7E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衛生福利部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proofErr w:type="gramStart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衛授家字</w:t>
            </w:r>
            <w:proofErr w:type="gramEnd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1100900661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號函及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proofErr w:type="gramStart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衛授家字</w:t>
            </w:r>
            <w:proofErr w:type="gramEnd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1100700657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號函</w:t>
            </w:r>
          </w:p>
          <w:p w:rsidR="001C3101" w:rsidRPr="00412F7E" w:rsidRDefault="001C3101" w:rsidP="00412F7E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教育部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字第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1100069838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號書函</w:t>
            </w:r>
          </w:p>
        </w:tc>
      </w:tr>
    </w:tbl>
    <w:p w:rsidR="00C477D6" w:rsidRPr="002C5E5C" w:rsidRDefault="00C477D6" w:rsidP="002C5E5C"/>
    <w:sectPr w:rsidR="00C477D6" w:rsidRPr="002C5E5C" w:rsidSect="00C477D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16" w:rsidRDefault="00B53A16" w:rsidP="002C5E5C">
      <w:r>
        <w:separator/>
      </w:r>
    </w:p>
  </w:endnote>
  <w:endnote w:type="continuationSeparator" w:id="0">
    <w:p w:rsidR="00B53A16" w:rsidRDefault="00B53A16" w:rsidP="002C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5C" w:rsidRPr="002C5E5C" w:rsidRDefault="002C5E5C">
    <w:pPr>
      <w:pStyle w:val="a5"/>
      <w:rPr>
        <w:rFonts w:ascii="標楷體" w:eastAsia="標楷體" w:hAnsi="標楷體"/>
      </w:rPr>
    </w:pPr>
    <w:r w:rsidRPr="00435331">
      <w:rPr>
        <w:rFonts w:ascii="標楷體" w:eastAsia="標楷體" w:hAnsi="標楷體" w:hint="eastAsia"/>
      </w:rPr>
      <w:t>本申請書經核准後，正本及附件請送本校</w:t>
    </w:r>
    <w:proofErr w:type="gramStart"/>
    <w:r w:rsidRPr="00435331">
      <w:rPr>
        <w:rFonts w:ascii="標楷體" w:eastAsia="標楷體" w:hAnsi="標楷體" w:hint="eastAsia"/>
      </w:rPr>
      <w:t>人事室存參</w:t>
    </w:r>
    <w:proofErr w:type="gramEnd"/>
    <w:r w:rsidRPr="00435331">
      <w:rPr>
        <w:rFonts w:ascii="標楷體" w:eastAsia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16" w:rsidRDefault="00B53A16" w:rsidP="002C5E5C">
      <w:r>
        <w:separator/>
      </w:r>
    </w:p>
  </w:footnote>
  <w:footnote w:type="continuationSeparator" w:id="0">
    <w:p w:rsidR="00B53A16" w:rsidRDefault="00B53A16" w:rsidP="002C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797"/>
    <w:multiLevelType w:val="hybridMultilevel"/>
    <w:tmpl w:val="2238034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FC003C3"/>
    <w:multiLevelType w:val="hybridMultilevel"/>
    <w:tmpl w:val="D67AB3BE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5DE0096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CB4594B"/>
    <w:multiLevelType w:val="hybridMultilevel"/>
    <w:tmpl w:val="D56E6A8E"/>
    <w:lvl w:ilvl="0" w:tplc="E5DE00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260C93"/>
    <w:multiLevelType w:val="hybridMultilevel"/>
    <w:tmpl w:val="DD081302"/>
    <w:lvl w:ilvl="0" w:tplc="399ED110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5C"/>
    <w:rsid w:val="00000590"/>
    <w:rsid w:val="0002068E"/>
    <w:rsid w:val="00034B52"/>
    <w:rsid w:val="0007446B"/>
    <w:rsid w:val="000854E3"/>
    <w:rsid w:val="000A14D0"/>
    <w:rsid w:val="000A1AFC"/>
    <w:rsid w:val="000B53E4"/>
    <w:rsid w:val="000E33E6"/>
    <w:rsid w:val="000F2ABA"/>
    <w:rsid w:val="000F5D8D"/>
    <w:rsid w:val="000F634B"/>
    <w:rsid w:val="0012037D"/>
    <w:rsid w:val="0012244F"/>
    <w:rsid w:val="001469B7"/>
    <w:rsid w:val="00154BB1"/>
    <w:rsid w:val="00175DF7"/>
    <w:rsid w:val="00190E55"/>
    <w:rsid w:val="001B6ECF"/>
    <w:rsid w:val="001C3101"/>
    <w:rsid w:val="001D7AA2"/>
    <w:rsid w:val="001E1B4C"/>
    <w:rsid w:val="00277A45"/>
    <w:rsid w:val="00295BE4"/>
    <w:rsid w:val="002A3A85"/>
    <w:rsid w:val="002C5E5C"/>
    <w:rsid w:val="002E055A"/>
    <w:rsid w:val="002E0F83"/>
    <w:rsid w:val="00300073"/>
    <w:rsid w:val="00336411"/>
    <w:rsid w:val="00343069"/>
    <w:rsid w:val="00343E3A"/>
    <w:rsid w:val="003736D5"/>
    <w:rsid w:val="003B24D5"/>
    <w:rsid w:val="00403327"/>
    <w:rsid w:val="004053C2"/>
    <w:rsid w:val="00412F7E"/>
    <w:rsid w:val="004149FA"/>
    <w:rsid w:val="00431990"/>
    <w:rsid w:val="00462A9A"/>
    <w:rsid w:val="004A7286"/>
    <w:rsid w:val="004F0371"/>
    <w:rsid w:val="004F59F4"/>
    <w:rsid w:val="00585DE9"/>
    <w:rsid w:val="005C6D20"/>
    <w:rsid w:val="005E3861"/>
    <w:rsid w:val="006065C9"/>
    <w:rsid w:val="0062730F"/>
    <w:rsid w:val="00664D3E"/>
    <w:rsid w:val="006D0F40"/>
    <w:rsid w:val="00702F6F"/>
    <w:rsid w:val="00703C74"/>
    <w:rsid w:val="0071728D"/>
    <w:rsid w:val="007225B6"/>
    <w:rsid w:val="00777995"/>
    <w:rsid w:val="00792757"/>
    <w:rsid w:val="007B4CC7"/>
    <w:rsid w:val="007F3AFF"/>
    <w:rsid w:val="00811AE4"/>
    <w:rsid w:val="00813D1D"/>
    <w:rsid w:val="008168CE"/>
    <w:rsid w:val="00827CF3"/>
    <w:rsid w:val="00843FE0"/>
    <w:rsid w:val="00894B8A"/>
    <w:rsid w:val="00895E96"/>
    <w:rsid w:val="008F37F8"/>
    <w:rsid w:val="00973979"/>
    <w:rsid w:val="00996F0F"/>
    <w:rsid w:val="009A79E0"/>
    <w:rsid w:val="009B3296"/>
    <w:rsid w:val="009D196C"/>
    <w:rsid w:val="009E0F3F"/>
    <w:rsid w:val="00A00C06"/>
    <w:rsid w:val="00A1056A"/>
    <w:rsid w:val="00A3785A"/>
    <w:rsid w:val="00A429ED"/>
    <w:rsid w:val="00A52BAB"/>
    <w:rsid w:val="00A6256B"/>
    <w:rsid w:val="00AA49D8"/>
    <w:rsid w:val="00AE1873"/>
    <w:rsid w:val="00AF2CF8"/>
    <w:rsid w:val="00B26833"/>
    <w:rsid w:val="00B50BB9"/>
    <w:rsid w:val="00B53A16"/>
    <w:rsid w:val="00B54A17"/>
    <w:rsid w:val="00B70221"/>
    <w:rsid w:val="00B81827"/>
    <w:rsid w:val="00BE7A94"/>
    <w:rsid w:val="00C231D1"/>
    <w:rsid w:val="00C347CF"/>
    <w:rsid w:val="00C477D6"/>
    <w:rsid w:val="00CF0EE6"/>
    <w:rsid w:val="00D05343"/>
    <w:rsid w:val="00D21747"/>
    <w:rsid w:val="00D22B48"/>
    <w:rsid w:val="00D23D9D"/>
    <w:rsid w:val="00D3011B"/>
    <w:rsid w:val="00D30DBC"/>
    <w:rsid w:val="00DA5721"/>
    <w:rsid w:val="00DE4CC4"/>
    <w:rsid w:val="00E51918"/>
    <w:rsid w:val="00ED500A"/>
    <w:rsid w:val="00F2509F"/>
    <w:rsid w:val="00F377E5"/>
    <w:rsid w:val="00F70B52"/>
    <w:rsid w:val="00F76D78"/>
    <w:rsid w:val="00F82C74"/>
    <w:rsid w:val="00FA3D53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3F4BB"/>
  <w15:chartTrackingRefBased/>
  <w15:docId w15:val="{73D4FAA4-CC39-4B8A-9345-72D0443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C5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C5E5C"/>
    <w:rPr>
      <w:rFonts w:ascii="Arial Unicode MS" w:eastAsia="Courier New" w:hAnsi="Arial Unicode MS" w:cs="Courier New"/>
      <w:color w:val="000000"/>
    </w:rPr>
  </w:style>
  <w:style w:type="paragraph" w:styleId="a3">
    <w:name w:val="header"/>
    <w:basedOn w:val="a"/>
    <w:link w:val="a4"/>
    <w:unhideWhenUsed/>
    <w:rsid w:val="002C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5E5C"/>
    <w:rPr>
      <w:kern w:val="2"/>
    </w:rPr>
  </w:style>
  <w:style w:type="paragraph" w:styleId="a5">
    <w:name w:val="footer"/>
    <w:basedOn w:val="a"/>
    <w:link w:val="a6"/>
    <w:unhideWhenUsed/>
    <w:rsid w:val="002C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C5E5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11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A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34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C561-3B14-4A99-8658-D9A7908F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942</Words>
  <Characters>1008</Characters>
  <Application>Microsoft Office Word</Application>
  <DocSecurity>0</DocSecurity>
  <Lines>53</Lines>
  <Paragraphs>64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使用者</cp:lastModifiedBy>
  <cp:revision>5</cp:revision>
  <cp:lastPrinted>2021-05-25T10:15:00Z</cp:lastPrinted>
  <dcterms:created xsi:type="dcterms:W3CDTF">2021-05-25T05:40:00Z</dcterms:created>
  <dcterms:modified xsi:type="dcterms:W3CDTF">2021-05-26T08:24:00Z</dcterms:modified>
</cp:coreProperties>
</file>