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F8" w:rsidRPr="00EA4DAA" w:rsidRDefault="001175F8" w:rsidP="00306517">
      <w:pPr>
        <w:adjustRightInd w:val="0"/>
        <w:snapToGrid w:val="0"/>
        <w:spacing w:beforeLines="50" w:before="120" w:afterLines="50" w:after="120" w:line="240" w:lineRule="atLeast"/>
        <w:jc w:val="center"/>
        <w:rPr>
          <w:rFonts w:ascii="標楷體" w:eastAsia="標楷體" w:hAnsi="標楷體" w:cs="微軟正黑體"/>
          <w:b/>
          <w:color w:val="000000"/>
          <w:sz w:val="40"/>
          <w:szCs w:val="48"/>
          <w:lang w:eastAsia="zh-TW"/>
        </w:rPr>
      </w:pPr>
      <w:r w:rsidRPr="00EA4DAA">
        <w:rPr>
          <w:rFonts w:ascii="標楷體" w:eastAsia="標楷體" w:hAnsi="標楷體"/>
          <w:b/>
          <w:color w:val="000000"/>
          <w:spacing w:val="1"/>
          <w:sz w:val="40"/>
          <w:szCs w:val="48"/>
          <w:lang w:eastAsia="zh-TW"/>
        </w:rPr>
        <w:t>1</w:t>
      </w:r>
      <w:r w:rsidRPr="00EA4DAA">
        <w:rPr>
          <w:rFonts w:ascii="標楷體" w:eastAsia="標楷體" w:hAnsi="標楷體"/>
          <w:b/>
          <w:color w:val="000000"/>
          <w:spacing w:val="-1"/>
          <w:sz w:val="40"/>
          <w:szCs w:val="48"/>
          <w:lang w:eastAsia="zh-TW"/>
        </w:rPr>
        <w:t>0</w:t>
      </w:r>
      <w:r w:rsidR="0016448B" w:rsidRPr="00EA4DAA">
        <w:rPr>
          <w:rFonts w:ascii="標楷體" w:eastAsia="標楷體" w:hAnsi="標楷體" w:hint="eastAsia"/>
          <w:b/>
          <w:color w:val="000000"/>
          <w:spacing w:val="-1"/>
          <w:sz w:val="40"/>
          <w:szCs w:val="48"/>
          <w:lang w:eastAsia="zh-TW"/>
        </w:rPr>
        <w:t>8</w:t>
      </w:r>
      <w:r w:rsidRPr="00EA4DAA">
        <w:rPr>
          <w:rFonts w:ascii="標楷體" w:eastAsia="標楷體" w:hAnsi="標楷體"/>
          <w:b/>
          <w:color w:val="000000"/>
          <w:sz w:val="40"/>
          <w:szCs w:val="48"/>
          <w:lang w:eastAsia="zh-TW"/>
        </w:rPr>
        <w:t xml:space="preserve"> </w:t>
      </w:r>
      <w:r w:rsidRPr="00EA4DAA">
        <w:rPr>
          <w:rFonts w:ascii="標楷體" w:eastAsia="標楷體" w:hAnsi="標楷體" w:cs="微軟正黑體" w:hint="eastAsia"/>
          <w:b/>
          <w:color w:val="000000"/>
          <w:sz w:val="40"/>
          <w:szCs w:val="48"/>
          <w:lang w:eastAsia="zh-TW"/>
        </w:rPr>
        <w:t>年春節團拜注意</w:t>
      </w:r>
      <w:r w:rsidRPr="00EA4DAA">
        <w:rPr>
          <w:rFonts w:ascii="標楷體" w:eastAsia="標楷體" w:hAnsi="標楷體" w:cs="微軟正黑體" w:hint="eastAsia"/>
          <w:b/>
          <w:color w:val="000000"/>
          <w:spacing w:val="-2"/>
          <w:sz w:val="40"/>
          <w:szCs w:val="48"/>
          <w:lang w:eastAsia="zh-TW"/>
        </w:rPr>
        <w:t>事</w:t>
      </w:r>
      <w:r w:rsidRPr="00EA4DAA">
        <w:rPr>
          <w:rFonts w:ascii="標楷體" w:eastAsia="標楷體" w:hAnsi="標楷體" w:cs="微軟正黑體" w:hint="eastAsia"/>
          <w:b/>
          <w:color w:val="000000"/>
          <w:sz w:val="40"/>
          <w:szCs w:val="48"/>
          <w:lang w:eastAsia="zh-TW"/>
        </w:rPr>
        <w:t>項</w:t>
      </w:r>
    </w:p>
    <w:p w:rsidR="00306517" w:rsidRPr="00EA4DAA" w:rsidRDefault="00306517" w:rsidP="00306517">
      <w:pPr>
        <w:adjustRightInd w:val="0"/>
        <w:snapToGrid w:val="0"/>
        <w:spacing w:beforeLines="50" w:before="120" w:afterLines="50" w:after="120" w:line="240" w:lineRule="atLeast"/>
        <w:jc w:val="center"/>
        <w:rPr>
          <w:rFonts w:ascii="標楷體" w:eastAsia="標楷體" w:hAnsi="標楷體" w:cs="微軟正黑體"/>
          <w:b/>
          <w:color w:val="000000"/>
          <w:sz w:val="12"/>
          <w:szCs w:val="16"/>
          <w:lang w:eastAsia="zh-TW"/>
        </w:rPr>
      </w:pPr>
    </w:p>
    <w:p w:rsidR="001175F8" w:rsidRPr="00EA4DAA" w:rsidRDefault="001175F8" w:rsidP="00306517">
      <w:pPr>
        <w:spacing w:beforeLines="100" w:before="240" w:afterLines="100" w:after="240" w:line="240" w:lineRule="atLeast"/>
        <w:ind w:leftChars="128" w:left="766" w:hangingChars="200" w:hanging="484"/>
        <w:rPr>
          <w:rFonts w:ascii="標楷體" w:eastAsia="標楷體" w:hAnsi="標楷體" w:cs="微軟正黑體"/>
          <w:spacing w:val="-6"/>
          <w:sz w:val="24"/>
          <w:szCs w:val="32"/>
          <w:lang w:eastAsia="zh-TW"/>
        </w:rPr>
      </w:pPr>
      <w:r w:rsidRPr="00EA4DAA">
        <w:rPr>
          <w:rFonts w:ascii="標楷體" w:eastAsia="標楷體" w:hAnsi="標楷體" w:cs="微軟正黑體" w:hint="eastAsia"/>
          <w:spacing w:val="2"/>
          <w:sz w:val="24"/>
          <w:szCs w:val="32"/>
          <w:lang w:eastAsia="zh-TW"/>
        </w:rPr>
        <w:t>一</w:t>
      </w:r>
      <w:r w:rsidRPr="00EA4DAA">
        <w:rPr>
          <w:rFonts w:ascii="標楷體" w:eastAsia="標楷體" w:hAnsi="標楷體" w:cs="微軟正黑體" w:hint="eastAsia"/>
          <w:sz w:val="24"/>
          <w:szCs w:val="32"/>
          <w:lang w:eastAsia="zh-TW"/>
        </w:rPr>
        <w:t>、</w:t>
      </w:r>
      <w:r w:rsidRPr="00EA4DAA">
        <w:rPr>
          <w:rFonts w:ascii="標楷體" w:eastAsia="標楷體" w:hAnsi="標楷體" w:cs="微軟正黑體"/>
          <w:spacing w:val="-6"/>
          <w:sz w:val="24"/>
          <w:szCs w:val="32"/>
          <w:lang w:eastAsia="zh-TW"/>
        </w:rPr>
        <w:t>10</w:t>
      </w:r>
      <w:r w:rsidR="0016448B" w:rsidRPr="00EA4DAA">
        <w:rPr>
          <w:rFonts w:ascii="標楷體" w:eastAsia="標楷體" w:hAnsi="標楷體" w:cs="微軟正黑體" w:hint="eastAsia"/>
          <w:spacing w:val="-6"/>
          <w:sz w:val="24"/>
          <w:szCs w:val="32"/>
          <w:lang w:eastAsia="zh-TW"/>
        </w:rPr>
        <w:t>8</w:t>
      </w:r>
      <w:r w:rsidRPr="00EA4DAA">
        <w:rPr>
          <w:rFonts w:ascii="標楷體" w:eastAsia="標楷體" w:hAnsi="標楷體" w:cs="微軟正黑體" w:hint="eastAsia"/>
          <w:spacing w:val="-6"/>
          <w:sz w:val="24"/>
          <w:szCs w:val="32"/>
          <w:lang w:eastAsia="zh-TW"/>
        </w:rPr>
        <w:t>年春節團拜訂於</w:t>
      </w:r>
      <w:r w:rsidRPr="00EA4DAA">
        <w:rPr>
          <w:rFonts w:ascii="標楷體" w:eastAsia="標楷體" w:hAnsi="標楷體" w:cs="微軟正黑體"/>
          <w:spacing w:val="-6"/>
          <w:sz w:val="24"/>
          <w:szCs w:val="32"/>
          <w:lang w:eastAsia="zh-TW"/>
        </w:rPr>
        <w:t>10</w:t>
      </w:r>
      <w:r w:rsidR="0016448B" w:rsidRPr="00EA4DAA">
        <w:rPr>
          <w:rFonts w:ascii="標楷體" w:eastAsia="標楷體" w:hAnsi="標楷體" w:cs="微軟正黑體" w:hint="eastAsia"/>
          <w:spacing w:val="-6"/>
          <w:sz w:val="24"/>
          <w:szCs w:val="32"/>
          <w:lang w:eastAsia="zh-TW"/>
        </w:rPr>
        <w:t>8</w:t>
      </w:r>
      <w:r w:rsidRPr="00EA4DAA">
        <w:rPr>
          <w:rFonts w:ascii="標楷體" w:eastAsia="標楷體" w:hAnsi="標楷體" w:cs="微軟正黑體" w:hint="eastAsia"/>
          <w:spacing w:val="-6"/>
          <w:sz w:val="24"/>
          <w:szCs w:val="32"/>
          <w:lang w:eastAsia="zh-TW"/>
        </w:rPr>
        <w:t>年</w:t>
      </w:r>
      <w:r w:rsidRPr="00EA4DAA">
        <w:rPr>
          <w:rFonts w:ascii="標楷體" w:eastAsia="標楷體" w:hAnsi="標楷體" w:cs="微軟正黑體"/>
          <w:spacing w:val="-6"/>
          <w:sz w:val="24"/>
          <w:szCs w:val="32"/>
          <w:lang w:eastAsia="zh-TW"/>
        </w:rPr>
        <w:t>2</w:t>
      </w:r>
      <w:r w:rsidRPr="00EA4DAA">
        <w:rPr>
          <w:rFonts w:ascii="標楷體" w:eastAsia="標楷體" w:hAnsi="標楷體" w:cs="微軟正黑體" w:hint="eastAsia"/>
          <w:spacing w:val="-6"/>
          <w:sz w:val="24"/>
          <w:szCs w:val="32"/>
          <w:lang w:eastAsia="zh-TW"/>
        </w:rPr>
        <w:t>月</w:t>
      </w:r>
      <w:r w:rsidR="0016448B" w:rsidRPr="00EA4DAA">
        <w:rPr>
          <w:rFonts w:ascii="標楷體" w:eastAsia="標楷體" w:hAnsi="標楷體" w:cs="微軟正黑體" w:hint="eastAsia"/>
          <w:spacing w:val="-6"/>
          <w:sz w:val="24"/>
          <w:szCs w:val="32"/>
          <w:lang w:eastAsia="zh-TW"/>
        </w:rPr>
        <w:t>13</w:t>
      </w:r>
      <w:r w:rsidRPr="00EA4DAA">
        <w:rPr>
          <w:rFonts w:ascii="標楷體" w:eastAsia="標楷體" w:hAnsi="標楷體" w:cs="微軟正黑體" w:hint="eastAsia"/>
          <w:spacing w:val="-6"/>
          <w:sz w:val="24"/>
          <w:szCs w:val="32"/>
          <w:lang w:eastAsia="zh-TW"/>
        </w:rPr>
        <w:t>日（農曆正月初</w:t>
      </w:r>
      <w:r w:rsidR="0016448B" w:rsidRPr="00EA4DAA">
        <w:rPr>
          <w:rFonts w:ascii="標楷體" w:eastAsia="標楷體" w:hAnsi="標楷體" w:cs="微軟正黑體" w:hint="eastAsia"/>
          <w:spacing w:val="-6"/>
          <w:sz w:val="24"/>
          <w:szCs w:val="32"/>
          <w:lang w:eastAsia="zh-TW"/>
        </w:rPr>
        <w:t>九</w:t>
      </w:r>
      <w:r w:rsidR="003D4231" w:rsidRPr="00EA4DAA">
        <w:rPr>
          <w:rFonts w:ascii="標楷體" w:eastAsia="標楷體" w:hAnsi="標楷體" w:cs="微軟正黑體" w:hint="eastAsia"/>
          <w:spacing w:val="-6"/>
          <w:sz w:val="24"/>
          <w:szCs w:val="32"/>
          <w:lang w:eastAsia="zh-TW"/>
        </w:rPr>
        <w:t>，春節後上班第3天</w:t>
      </w:r>
      <w:r w:rsidRPr="00EA4DAA">
        <w:rPr>
          <w:rFonts w:ascii="標楷體" w:eastAsia="標楷體" w:hAnsi="標楷體" w:cs="微軟正黑體" w:hint="eastAsia"/>
          <w:spacing w:val="-6"/>
          <w:sz w:val="24"/>
          <w:szCs w:val="32"/>
          <w:lang w:eastAsia="zh-TW"/>
        </w:rPr>
        <w:t>）上午</w:t>
      </w:r>
      <w:r w:rsidRPr="00EA4DAA">
        <w:rPr>
          <w:rFonts w:ascii="標楷體" w:eastAsia="標楷體" w:hAnsi="標楷體" w:cs="微軟正黑體"/>
          <w:spacing w:val="-6"/>
          <w:sz w:val="24"/>
          <w:szCs w:val="32"/>
          <w:lang w:eastAsia="zh-TW"/>
        </w:rPr>
        <w:t>10</w:t>
      </w:r>
      <w:r w:rsidRPr="00EA4DAA">
        <w:rPr>
          <w:rFonts w:ascii="標楷體" w:eastAsia="標楷體" w:hAnsi="標楷體" w:cs="微軟正黑體" w:hint="eastAsia"/>
          <w:spacing w:val="-6"/>
          <w:sz w:val="24"/>
          <w:szCs w:val="32"/>
          <w:lang w:eastAsia="zh-TW"/>
        </w:rPr>
        <w:t>時於本校惠蓀堂一樓穿堂及前廣場舉行。</w:t>
      </w:r>
    </w:p>
    <w:p w:rsidR="001175F8" w:rsidRPr="00EA4DAA" w:rsidRDefault="001175F8" w:rsidP="00306517">
      <w:pPr>
        <w:spacing w:beforeLines="100" w:before="240" w:afterLines="100" w:after="240" w:line="240" w:lineRule="atLeast"/>
        <w:ind w:leftChars="125" w:left="743" w:hangingChars="200" w:hanging="468"/>
        <w:rPr>
          <w:rFonts w:ascii="標楷體" w:eastAsia="標楷體" w:hAnsi="標楷體" w:cs="微軟正黑體"/>
          <w:spacing w:val="-6"/>
          <w:sz w:val="24"/>
          <w:szCs w:val="32"/>
          <w:lang w:eastAsia="zh-TW"/>
        </w:rPr>
      </w:pPr>
      <w:r w:rsidRPr="00EA4DAA">
        <w:rPr>
          <w:rFonts w:ascii="標楷體" w:eastAsia="標楷體" w:hAnsi="標楷體" w:cs="微軟正黑體" w:hint="eastAsia"/>
          <w:spacing w:val="-6"/>
          <w:sz w:val="24"/>
          <w:szCs w:val="32"/>
          <w:lang w:eastAsia="zh-TW"/>
        </w:rPr>
        <w:t>二、</w:t>
      </w:r>
      <w:r w:rsidRPr="00EA4DAA">
        <w:rPr>
          <w:rFonts w:ascii="標楷體" w:eastAsia="標楷體" w:hAnsi="標楷體" w:cs="微軟正黑體"/>
          <w:spacing w:val="-6"/>
          <w:sz w:val="24"/>
          <w:szCs w:val="32"/>
          <w:lang w:eastAsia="zh-TW"/>
        </w:rPr>
        <w:t>10</w:t>
      </w:r>
      <w:r w:rsidR="0016448B" w:rsidRPr="00EA4DAA">
        <w:rPr>
          <w:rFonts w:ascii="標楷體" w:eastAsia="標楷體" w:hAnsi="標楷體" w:cs="微軟正黑體" w:hint="eastAsia"/>
          <w:spacing w:val="-6"/>
          <w:sz w:val="24"/>
          <w:szCs w:val="32"/>
          <w:lang w:eastAsia="zh-TW"/>
        </w:rPr>
        <w:t>8</w:t>
      </w:r>
      <w:r w:rsidRPr="00EA4DAA">
        <w:rPr>
          <w:rFonts w:ascii="標楷體" w:eastAsia="標楷體" w:hAnsi="標楷體" w:cs="微軟正黑體" w:hint="eastAsia"/>
          <w:spacing w:val="-6"/>
          <w:sz w:val="24"/>
          <w:szCs w:val="32"/>
          <w:lang w:eastAsia="zh-TW"/>
        </w:rPr>
        <w:t>年春節團拜報到、抽獎、領獎均採電子系統辦理，各類人員</w:t>
      </w:r>
      <w:r w:rsidRPr="00EA4DAA">
        <w:rPr>
          <w:rFonts w:ascii="標楷體" w:eastAsia="標楷體" w:hAnsi="標楷體" w:cs="微軟正黑體" w:hint="eastAsia"/>
          <w:b/>
          <w:spacing w:val="-6"/>
          <w:sz w:val="24"/>
          <w:szCs w:val="32"/>
          <w:u w:val="single"/>
          <w:lang w:eastAsia="zh-TW"/>
        </w:rPr>
        <w:t>於當日</w:t>
      </w:r>
      <w:r w:rsidRPr="00EA4DAA">
        <w:rPr>
          <w:rFonts w:ascii="標楷體" w:eastAsia="標楷體" w:hAnsi="標楷體" w:cs="微軟正黑體"/>
          <w:b/>
          <w:spacing w:val="-6"/>
          <w:sz w:val="24"/>
          <w:szCs w:val="32"/>
          <w:u w:val="single"/>
          <w:lang w:eastAsia="zh-TW"/>
        </w:rPr>
        <w:t>10</w:t>
      </w:r>
      <w:r w:rsidRPr="00EA4DAA">
        <w:rPr>
          <w:rFonts w:ascii="標楷體" w:eastAsia="標楷體" w:hAnsi="標楷體" w:cs="微軟正黑體" w:hint="eastAsia"/>
          <w:b/>
          <w:spacing w:val="-6"/>
          <w:sz w:val="24"/>
          <w:szCs w:val="32"/>
          <w:u w:val="single"/>
          <w:lang w:eastAsia="zh-TW"/>
        </w:rPr>
        <w:t>時前攜帶下述證件辦理報到</w:t>
      </w:r>
      <w:r w:rsidRPr="00EA4DAA">
        <w:rPr>
          <w:rFonts w:ascii="標楷體" w:eastAsia="標楷體" w:hAnsi="標楷體" w:cs="微軟正黑體" w:hint="eastAsia"/>
          <w:spacing w:val="-6"/>
          <w:sz w:val="24"/>
          <w:szCs w:val="32"/>
          <w:lang w:eastAsia="zh-TW"/>
        </w:rPr>
        <w:t>，並於報到時領取基本獎兌換券</w:t>
      </w:r>
      <w:r w:rsidR="00DF00E2">
        <w:rPr>
          <w:rFonts w:ascii="標楷體" w:eastAsia="標楷體" w:hAnsi="標楷體" w:cs="微軟正黑體" w:hint="eastAsia"/>
          <w:spacing w:val="-6"/>
          <w:sz w:val="24"/>
          <w:szCs w:val="32"/>
          <w:lang w:eastAsia="zh-TW"/>
        </w:rPr>
        <w:t>，</w:t>
      </w:r>
      <w:r w:rsidR="00DF00E2" w:rsidRPr="00DF00E2">
        <w:rPr>
          <w:rFonts w:ascii="標楷體" w:eastAsia="標楷體" w:hAnsi="標楷體" w:cs="微軟正黑體" w:hint="eastAsia"/>
          <w:b/>
          <w:spacing w:val="-6"/>
          <w:sz w:val="24"/>
          <w:szCs w:val="32"/>
          <w:u w:val="single"/>
          <w:lang w:eastAsia="zh-TW"/>
        </w:rPr>
        <w:t>為免影響權益，請參加人員務必於抽獎前完成報到</w:t>
      </w:r>
      <w:r w:rsidRPr="00EA4DAA">
        <w:rPr>
          <w:rFonts w:ascii="標楷體" w:eastAsia="標楷體" w:hAnsi="標楷體" w:cs="微軟正黑體" w:hint="eastAsia"/>
          <w:spacing w:val="-6"/>
          <w:sz w:val="24"/>
          <w:szCs w:val="32"/>
          <w:lang w:eastAsia="zh-TW"/>
        </w:rPr>
        <w:t>：</w:t>
      </w:r>
    </w:p>
    <w:p w:rsidR="001175F8" w:rsidRPr="00EA4DAA" w:rsidRDefault="001175F8" w:rsidP="00306517">
      <w:pPr>
        <w:spacing w:beforeLines="100" w:before="240" w:after="0" w:line="240" w:lineRule="atLeast"/>
        <w:ind w:leftChars="375" w:left="1527" w:hangingChars="300" w:hanging="702"/>
        <w:rPr>
          <w:rFonts w:ascii="標楷體" w:eastAsia="標楷體" w:hAnsi="標楷體" w:cs="微軟正黑體"/>
          <w:spacing w:val="-6"/>
          <w:sz w:val="24"/>
          <w:szCs w:val="32"/>
          <w:lang w:eastAsia="zh-TW"/>
        </w:rPr>
      </w:pPr>
      <w:r w:rsidRPr="00EA4DAA">
        <w:rPr>
          <w:rFonts w:ascii="標楷體" w:eastAsia="標楷體" w:hAnsi="標楷體" w:cs="微軟正黑體" w:hint="eastAsia"/>
          <w:spacing w:val="-6"/>
          <w:sz w:val="24"/>
          <w:szCs w:val="32"/>
          <w:lang w:eastAsia="zh-TW"/>
        </w:rPr>
        <w:t>（一）編制內教職員（含校務基金進用之教學人員）、技工工友、駐衛警、約用人員、</w:t>
      </w:r>
      <w:r w:rsidR="00832BA3" w:rsidRPr="00EA4DAA">
        <w:rPr>
          <w:rFonts w:ascii="標楷體" w:eastAsia="標楷體" w:hAnsi="標楷體" w:cs="微軟正黑體" w:hint="eastAsia"/>
          <w:spacing w:val="-6"/>
          <w:sz w:val="24"/>
          <w:szCs w:val="32"/>
          <w:lang w:eastAsia="zh-TW"/>
        </w:rPr>
        <w:t>專任助理</w:t>
      </w:r>
      <w:r w:rsidRPr="00EA4DAA">
        <w:rPr>
          <w:rFonts w:ascii="標楷體" w:eastAsia="標楷體" w:hAnsi="標楷體" w:cs="微軟正黑體" w:hint="eastAsia"/>
          <w:spacing w:val="-6"/>
          <w:sz w:val="24"/>
          <w:szCs w:val="32"/>
          <w:lang w:eastAsia="zh-TW"/>
        </w:rPr>
        <w:t>、博士後研究員：請</w:t>
      </w:r>
      <w:r w:rsidR="0067250A" w:rsidRPr="00EA4DAA">
        <w:rPr>
          <w:rFonts w:ascii="標楷體" w:eastAsia="標楷體" w:hAnsi="標楷體" w:cs="微軟正黑體" w:hint="eastAsia"/>
          <w:spacing w:val="-6"/>
          <w:sz w:val="24"/>
          <w:szCs w:val="32"/>
          <w:lang w:eastAsia="zh-TW"/>
        </w:rPr>
        <w:t>攜帶</w:t>
      </w:r>
      <w:r w:rsidRPr="00EA4DAA">
        <w:rPr>
          <w:rFonts w:ascii="標楷體" w:eastAsia="標楷體" w:hAnsi="標楷體" w:cs="微軟正黑體" w:hint="eastAsia"/>
          <w:spacing w:val="-6"/>
          <w:sz w:val="24"/>
          <w:szCs w:val="32"/>
          <w:lang w:eastAsia="zh-TW"/>
        </w:rPr>
        <w:t>教職員工</w:t>
      </w:r>
      <w:r w:rsidRPr="00EA4DAA">
        <w:rPr>
          <w:rFonts w:ascii="標楷體" w:eastAsia="標楷體" w:hAnsi="標楷體" w:cs="微軟正黑體" w:hint="eastAsia"/>
          <w:b/>
          <w:spacing w:val="-6"/>
          <w:sz w:val="24"/>
          <w:szCs w:val="32"/>
          <w:u w:val="single"/>
          <w:lang w:eastAsia="zh-TW"/>
        </w:rPr>
        <w:t>服務證</w:t>
      </w:r>
      <w:r w:rsidRPr="00EA4DAA">
        <w:rPr>
          <w:rFonts w:ascii="標楷體" w:eastAsia="標楷體" w:hAnsi="標楷體" w:cs="微軟正黑體" w:hint="eastAsia"/>
          <w:spacing w:val="-6"/>
          <w:sz w:val="24"/>
          <w:szCs w:val="32"/>
          <w:lang w:eastAsia="zh-TW"/>
        </w:rPr>
        <w:t>。</w:t>
      </w:r>
      <w:bookmarkStart w:id="0" w:name="_GoBack"/>
      <w:bookmarkEnd w:id="0"/>
    </w:p>
    <w:p w:rsidR="001175F8" w:rsidRPr="00EA4DAA" w:rsidRDefault="001175F8" w:rsidP="00306517">
      <w:pPr>
        <w:spacing w:beforeLines="100" w:before="240" w:afterLines="100" w:after="240" w:line="240" w:lineRule="atLeast"/>
        <w:ind w:leftChars="375" w:left="1527" w:hangingChars="300" w:hanging="702"/>
        <w:rPr>
          <w:rFonts w:ascii="標楷體" w:eastAsia="標楷體" w:hAnsi="標楷體"/>
          <w:color w:val="000000"/>
          <w:sz w:val="24"/>
          <w:szCs w:val="32"/>
          <w:lang w:eastAsia="zh-TW"/>
        </w:rPr>
      </w:pPr>
      <w:r w:rsidRPr="00EA4DAA">
        <w:rPr>
          <w:rFonts w:ascii="標楷體" w:eastAsia="標楷體" w:hAnsi="標楷體" w:cs="微軟正黑體" w:hint="eastAsia"/>
          <w:spacing w:val="-6"/>
          <w:sz w:val="24"/>
          <w:szCs w:val="32"/>
          <w:lang w:eastAsia="zh-TW"/>
        </w:rPr>
        <w:t>（二）</w:t>
      </w:r>
      <w:r w:rsidRPr="00EA4DAA">
        <w:rPr>
          <w:rFonts w:ascii="標楷體" w:eastAsia="標楷體" w:hAnsi="標楷體" w:hint="eastAsia"/>
          <w:color w:val="000000"/>
          <w:sz w:val="24"/>
          <w:szCs w:val="32"/>
          <w:lang w:eastAsia="zh-TW"/>
        </w:rPr>
        <w:t>退休人員、</w:t>
      </w:r>
      <w:r w:rsidR="00D83F6D" w:rsidRPr="00EA4DAA">
        <w:rPr>
          <w:rFonts w:ascii="標楷體" w:eastAsia="標楷體" w:hAnsi="標楷體" w:hint="eastAsia"/>
          <w:color w:val="000000"/>
          <w:sz w:val="24"/>
          <w:szCs w:val="32"/>
          <w:lang w:eastAsia="zh-TW"/>
        </w:rPr>
        <w:t>本校延攬之客座人員</w:t>
      </w:r>
      <w:r w:rsidRPr="00EA4DAA">
        <w:rPr>
          <w:rFonts w:ascii="標楷體" w:eastAsia="標楷體" w:hAnsi="標楷體" w:hint="eastAsia"/>
          <w:color w:val="000000"/>
          <w:sz w:val="24"/>
          <w:szCs w:val="32"/>
          <w:lang w:eastAsia="zh-TW"/>
        </w:rPr>
        <w:t>、臨時計畫助理人員無服務證者、聘約到期尚未簽訂新約仍持續在校服務由計畫主持人證明擬予續聘之專任助理及博士後研究人員：</w:t>
      </w:r>
      <w:r w:rsidRPr="00EA4DAA">
        <w:rPr>
          <w:rFonts w:ascii="標楷體" w:eastAsia="標楷體" w:hAnsi="標楷體" w:cs="微軟正黑體" w:hint="eastAsia"/>
          <w:spacing w:val="-6"/>
          <w:sz w:val="24"/>
          <w:szCs w:val="32"/>
          <w:lang w:eastAsia="zh-TW"/>
        </w:rPr>
        <w:t>請</w:t>
      </w:r>
      <w:r w:rsidR="0067250A" w:rsidRPr="00EA4DAA">
        <w:rPr>
          <w:rFonts w:ascii="標楷體" w:eastAsia="標楷體" w:hAnsi="標楷體" w:hint="eastAsia"/>
          <w:color w:val="000000"/>
          <w:sz w:val="24"/>
          <w:szCs w:val="32"/>
          <w:lang w:eastAsia="zh-TW"/>
        </w:rPr>
        <w:t>攜帶</w:t>
      </w:r>
      <w:r w:rsidRPr="00EA4DAA">
        <w:rPr>
          <w:rFonts w:ascii="標楷體" w:eastAsia="標楷體" w:hAnsi="標楷體" w:hint="eastAsia"/>
          <w:b/>
          <w:color w:val="000000"/>
          <w:sz w:val="24"/>
          <w:szCs w:val="32"/>
          <w:u w:val="single"/>
          <w:lang w:eastAsia="zh-TW"/>
        </w:rPr>
        <w:t>身分證</w:t>
      </w:r>
      <w:r w:rsidRPr="00EA4DAA">
        <w:rPr>
          <w:rFonts w:ascii="標楷體" w:eastAsia="標楷體" w:hAnsi="標楷體" w:cs="微軟正黑體" w:hint="eastAsia"/>
          <w:spacing w:val="-6"/>
          <w:sz w:val="24"/>
          <w:szCs w:val="32"/>
          <w:lang w:eastAsia="zh-TW"/>
        </w:rPr>
        <w:t>。</w:t>
      </w:r>
    </w:p>
    <w:p w:rsidR="001175F8" w:rsidRPr="00EA4DAA" w:rsidRDefault="001175F8" w:rsidP="00306517">
      <w:pPr>
        <w:spacing w:beforeLines="100" w:before="240" w:afterLines="100" w:after="240" w:line="240" w:lineRule="atLeast"/>
        <w:ind w:firstLineChars="300" w:firstLine="720"/>
        <w:rPr>
          <w:rFonts w:ascii="標楷體" w:eastAsia="標楷體" w:hAnsi="標楷體"/>
          <w:color w:val="000000"/>
          <w:sz w:val="24"/>
          <w:szCs w:val="32"/>
          <w:lang w:eastAsia="zh-TW"/>
        </w:rPr>
      </w:pPr>
      <w:r w:rsidRPr="00EA4DAA">
        <w:rPr>
          <w:rFonts w:ascii="標楷體" w:eastAsia="標楷體" w:hAnsi="標楷體" w:hint="eastAsia"/>
          <w:color w:val="000000"/>
          <w:sz w:val="24"/>
          <w:szCs w:val="32"/>
          <w:lang w:eastAsia="zh-TW"/>
        </w:rPr>
        <w:t>（三）僑生：</w:t>
      </w:r>
      <w:r w:rsidRPr="00EA4DAA">
        <w:rPr>
          <w:rFonts w:ascii="標楷體" w:eastAsia="標楷體" w:hAnsi="標楷體" w:cs="微軟正黑體" w:hint="eastAsia"/>
          <w:spacing w:val="-6"/>
          <w:sz w:val="24"/>
          <w:szCs w:val="32"/>
          <w:lang w:eastAsia="zh-TW"/>
        </w:rPr>
        <w:t>請</w:t>
      </w:r>
      <w:r w:rsidRPr="00EA4DAA">
        <w:rPr>
          <w:rFonts w:ascii="標楷體" w:eastAsia="標楷體" w:hAnsi="標楷體" w:hint="eastAsia"/>
          <w:color w:val="000000"/>
          <w:sz w:val="24"/>
          <w:szCs w:val="32"/>
          <w:lang w:eastAsia="zh-TW"/>
        </w:rPr>
        <w:t>持本人</w:t>
      </w:r>
      <w:r w:rsidRPr="00EA4DAA">
        <w:rPr>
          <w:rFonts w:ascii="標楷體" w:eastAsia="標楷體" w:hAnsi="標楷體" w:hint="eastAsia"/>
          <w:b/>
          <w:color w:val="000000"/>
          <w:sz w:val="24"/>
          <w:szCs w:val="32"/>
          <w:u w:val="single"/>
          <w:lang w:eastAsia="zh-TW"/>
        </w:rPr>
        <w:t>學生證</w:t>
      </w:r>
      <w:r w:rsidRPr="00EA4DAA">
        <w:rPr>
          <w:rFonts w:ascii="標楷體" w:eastAsia="標楷體" w:hAnsi="標楷體" w:hint="eastAsia"/>
          <w:color w:val="000000"/>
          <w:sz w:val="24"/>
          <w:szCs w:val="32"/>
          <w:lang w:eastAsia="zh-TW"/>
        </w:rPr>
        <w:t>。</w:t>
      </w:r>
    </w:p>
    <w:p w:rsidR="001175F8" w:rsidRPr="00EA4DAA" w:rsidRDefault="001175F8" w:rsidP="00306517">
      <w:pPr>
        <w:spacing w:beforeLines="100" w:before="240" w:afterLines="100" w:after="240" w:line="240" w:lineRule="atLeast"/>
        <w:ind w:leftChars="128" w:left="766" w:hangingChars="200" w:hanging="484"/>
        <w:rPr>
          <w:rFonts w:ascii="標楷體" w:eastAsia="標楷體" w:hAnsi="標楷體" w:cs="微軟正黑體"/>
          <w:color w:val="FF0000"/>
          <w:spacing w:val="-6"/>
          <w:sz w:val="24"/>
          <w:szCs w:val="32"/>
          <w:lang w:eastAsia="zh-TW"/>
        </w:rPr>
      </w:pPr>
      <w:r w:rsidRPr="00EA4DAA">
        <w:rPr>
          <w:rFonts w:ascii="標楷體" w:eastAsia="標楷體" w:hAnsi="標楷體" w:cs="微軟正黑體" w:hint="eastAsia"/>
          <w:spacing w:val="2"/>
          <w:sz w:val="24"/>
          <w:szCs w:val="32"/>
          <w:lang w:eastAsia="zh-TW"/>
        </w:rPr>
        <w:t>三</w:t>
      </w:r>
      <w:r w:rsidRPr="00EA4DAA">
        <w:rPr>
          <w:rFonts w:ascii="標楷體" w:eastAsia="標楷體" w:hAnsi="標楷體" w:cs="微軟正黑體" w:hint="eastAsia"/>
          <w:sz w:val="24"/>
          <w:szCs w:val="32"/>
          <w:lang w:eastAsia="zh-TW"/>
        </w:rPr>
        <w:t>、</w:t>
      </w:r>
      <w:r w:rsidRPr="00EA4DAA">
        <w:rPr>
          <w:rFonts w:ascii="標楷體" w:eastAsia="標楷體" w:hAnsi="標楷體" w:cs="微軟正黑體"/>
          <w:color w:val="000000"/>
          <w:spacing w:val="-6"/>
          <w:sz w:val="24"/>
          <w:szCs w:val="32"/>
          <w:lang w:eastAsia="zh-TW"/>
        </w:rPr>
        <w:t>10</w:t>
      </w:r>
      <w:r w:rsidR="00D83F6D" w:rsidRPr="00EA4DAA">
        <w:rPr>
          <w:rFonts w:ascii="標楷體" w:eastAsia="標楷體" w:hAnsi="標楷體" w:cs="微軟正黑體" w:hint="eastAsia"/>
          <w:color w:val="000000"/>
          <w:spacing w:val="-6"/>
          <w:sz w:val="24"/>
          <w:szCs w:val="32"/>
          <w:lang w:eastAsia="zh-TW"/>
        </w:rPr>
        <w:t>8</w:t>
      </w:r>
      <w:r w:rsidRPr="00EA4DAA">
        <w:rPr>
          <w:rFonts w:ascii="標楷體" w:eastAsia="標楷體" w:hAnsi="標楷體" w:cs="微軟正黑體" w:hint="eastAsia"/>
          <w:color w:val="000000"/>
          <w:spacing w:val="-6"/>
          <w:sz w:val="24"/>
          <w:szCs w:val="32"/>
          <w:lang w:eastAsia="zh-TW"/>
        </w:rPr>
        <w:t>年春節團拜</w:t>
      </w:r>
      <w:r w:rsidRPr="00EA4DAA">
        <w:rPr>
          <w:rFonts w:ascii="標楷體" w:eastAsia="標楷體" w:hAnsi="標楷體" w:cs="微軟正黑體" w:hint="eastAsia"/>
          <w:b/>
          <w:color w:val="000000"/>
          <w:spacing w:val="-6"/>
          <w:sz w:val="24"/>
          <w:szCs w:val="32"/>
          <w:u w:val="single"/>
          <w:lang w:eastAsia="zh-TW"/>
        </w:rPr>
        <w:t>採行電腦抽獎</w:t>
      </w:r>
      <w:r w:rsidRPr="00EA4DAA">
        <w:rPr>
          <w:rFonts w:ascii="標楷體" w:eastAsia="標楷體" w:hAnsi="標楷體" w:cs="微軟正黑體" w:hint="eastAsia"/>
          <w:color w:val="000000"/>
          <w:spacing w:val="-6"/>
          <w:sz w:val="24"/>
          <w:szCs w:val="32"/>
          <w:lang w:eastAsia="zh-TW"/>
        </w:rPr>
        <w:t>；</w:t>
      </w:r>
      <w:r w:rsidR="00846765" w:rsidRPr="00EA4DAA">
        <w:rPr>
          <w:rFonts w:ascii="標楷體" w:eastAsia="標楷體" w:hAnsi="標楷體" w:cs="微軟正黑體" w:hint="eastAsia"/>
          <w:color w:val="000000"/>
          <w:spacing w:val="-6"/>
          <w:sz w:val="24"/>
          <w:szCs w:val="32"/>
          <w:lang w:eastAsia="zh-TW"/>
        </w:rPr>
        <w:t>得獎人以在會場由司儀公開唱名者為限，非經公開唱名而因抽獎人員或電腦儀器故障造成者，不予發給。</w:t>
      </w:r>
      <w:r w:rsidRPr="00EA4DAA">
        <w:rPr>
          <w:rFonts w:ascii="標楷體" w:eastAsia="標楷體" w:hAnsi="標楷體" w:cs="微軟正黑體" w:hint="eastAsia"/>
          <w:color w:val="000000"/>
          <w:spacing w:val="-6"/>
          <w:sz w:val="24"/>
          <w:szCs w:val="32"/>
          <w:lang w:eastAsia="zh-TW"/>
        </w:rPr>
        <w:t>惟當日（</w:t>
      </w:r>
      <w:r w:rsidRPr="00EA4DAA">
        <w:rPr>
          <w:rFonts w:ascii="標楷體" w:eastAsia="標楷體" w:hAnsi="標楷體" w:cs="微軟正黑體"/>
          <w:color w:val="000000"/>
          <w:spacing w:val="-6"/>
          <w:sz w:val="24"/>
          <w:szCs w:val="32"/>
          <w:lang w:eastAsia="zh-TW"/>
        </w:rPr>
        <w:t>2</w:t>
      </w:r>
      <w:r w:rsidRPr="00EA4DAA">
        <w:rPr>
          <w:rFonts w:ascii="標楷體" w:eastAsia="標楷體" w:hAnsi="標楷體" w:cs="微軟正黑體" w:hint="eastAsia"/>
          <w:color w:val="000000"/>
          <w:spacing w:val="-6"/>
          <w:sz w:val="24"/>
          <w:szCs w:val="32"/>
          <w:lang w:eastAsia="zh-TW"/>
        </w:rPr>
        <w:t>月</w:t>
      </w:r>
      <w:r w:rsidR="00D83F6D" w:rsidRPr="00EA4DAA">
        <w:rPr>
          <w:rFonts w:ascii="標楷體" w:eastAsia="標楷體" w:hAnsi="標楷體" w:cs="微軟正黑體" w:hint="eastAsia"/>
          <w:color w:val="000000"/>
          <w:spacing w:val="-6"/>
          <w:sz w:val="24"/>
          <w:szCs w:val="32"/>
          <w:lang w:eastAsia="zh-TW"/>
        </w:rPr>
        <w:t>13</w:t>
      </w:r>
      <w:r w:rsidRPr="00EA4DAA">
        <w:rPr>
          <w:rFonts w:ascii="標楷體" w:eastAsia="標楷體" w:hAnsi="標楷體" w:cs="微軟正黑體" w:hint="eastAsia"/>
          <w:color w:val="000000"/>
          <w:spacing w:val="-6"/>
          <w:sz w:val="24"/>
          <w:szCs w:val="32"/>
          <w:lang w:eastAsia="zh-TW"/>
        </w:rPr>
        <w:t>日）電腦運作發生問題時，將現場抽出</w:t>
      </w:r>
      <w:smartTag w:uri="urn:schemas-microsoft-com:office:smarttags" w:element="chmetcnv">
        <w:smartTagPr>
          <w:attr w:name="TCSC" w:val="1"/>
          <w:attr w:name="NumberType" w:val="3"/>
          <w:attr w:name="Negative" w:val="False"/>
          <w:attr w:name="HasSpace" w:val="False"/>
          <w:attr w:name="SourceValue" w:val="4"/>
          <w:attr w:name="UnitName" w:val="碼"/>
        </w:smartTagPr>
        <w:r w:rsidRPr="00EA4DAA">
          <w:rPr>
            <w:rFonts w:ascii="標楷體" w:eastAsia="標楷體" w:hAnsi="標楷體" w:cs="微軟正黑體" w:hint="eastAsia"/>
            <w:color w:val="000000"/>
            <w:spacing w:val="-6"/>
            <w:sz w:val="24"/>
            <w:szCs w:val="32"/>
            <w:lang w:eastAsia="zh-TW"/>
          </w:rPr>
          <w:t>四碼</w:t>
        </w:r>
      </w:smartTag>
      <w:r w:rsidRPr="00EA4DAA">
        <w:rPr>
          <w:rFonts w:ascii="標楷體" w:eastAsia="標楷體" w:hAnsi="標楷體" w:cs="微軟正黑體" w:hint="eastAsia"/>
          <w:color w:val="000000"/>
          <w:spacing w:val="-6"/>
          <w:sz w:val="24"/>
          <w:szCs w:val="32"/>
          <w:lang w:eastAsia="zh-TW"/>
        </w:rPr>
        <w:t>流水號並依基本獎兌換券上之流水號作為兌獎依據；惟若中場因電腦當機或全校停電而變更摸彩方式，前已中獎者若有再抽中獎項，該獎項不再發給，將予重抽。</w:t>
      </w:r>
    </w:p>
    <w:p w:rsidR="001175F8" w:rsidRPr="00EA4DAA" w:rsidRDefault="001175F8" w:rsidP="00306517">
      <w:pPr>
        <w:spacing w:beforeLines="100" w:before="240" w:afterLines="100" w:after="240" w:line="240" w:lineRule="atLeast"/>
        <w:ind w:leftChars="125" w:left="743" w:hangingChars="200" w:hanging="468"/>
        <w:rPr>
          <w:rFonts w:ascii="標楷體" w:eastAsia="標楷體" w:hAnsi="標楷體" w:cs="微軟正黑體"/>
          <w:sz w:val="24"/>
          <w:szCs w:val="32"/>
          <w:lang w:eastAsia="zh-TW"/>
        </w:rPr>
      </w:pPr>
      <w:r w:rsidRPr="00EA4DAA">
        <w:rPr>
          <w:rFonts w:ascii="標楷體" w:eastAsia="標楷體" w:hAnsi="標楷體" w:cs="微軟正黑體" w:hint="eastAsia"/>
          <w:spacing w:val="-6"/>
          <w:sz w:val="24"/>
          <w:szCs w:val="32"/>
          <w:lang w:eastAsia="zh-TW"/>
        </w:rPr>
        <w:t>四、</w:t>
      </w:r>
      <w:r w:rsidRPr="00EA4DAA">
        <w:rPr>
          <w:rFonts w:ascii="標楷體" w:eastAsia="標楷體" w:hAnsi="標楷體" w:cs="微軟正黑體" w:hint="eastAsia"/>
          <w:spacing w:val="2"/>
          <w:sz w:val="24"/>
          <w:szCs w:val="32"/>
          <w:lang w:eastAsia="zh-TW"/>
        </w:rPr>
        <w:t>獎</w:t>
      </w:r>
      <w:r w:rsidRPr="00EA4DAA">
        <w:rPr>
          <w:rFonts w:ascii="標楷體" w:eastAsia="標楷體" w:hAnsi="標楷體" w:cs="微軟正黑體" w:hint="eastAsia"/>
          <w:sz w:val="24"/>
          <w:szCs w:val="32"/>
          <w:lang w:eastAsia="zh-TW"/>
        </w:rPr>
        <w:t>品分</w:t>
      </w:r>
      <w:r w:rsidRPr="00EA4DAA">
        <w:rPr>
          <w:rFonts w:ascii="標楷體" w:eastAsia="標楷體" w:hAnsi="標楷體" w:cs="微軟正黑體" w:hint="eastAsia"/>
          <w:spacing w:val="2"/>
          <w:sz w:val="24"/>
          <w:szCs w:val="32"/>
          <w:lang w:eastAsia="zh-TW"/>
        </w:rPr>
        <w:t>為</w:t>
      </w:r>
      <w:r w:rsidRPr="00EA4DAA">
        <w:rPr>
          <w:rFonts w:ascii="標楷體" w:eastAsia="標楷體" w:hAnsi="標楷體" w:cs="微軟正黑體" w:hint="eastAsia"/>
          <w:sz w:val="24"/>
          <w:szCs w:val="32"/>
          <w:lang w:eastAsia="zh-TW"/>
        </w:rPr>
        <w:t>摸彩獎</w:t>
      </w:r>
      <w:r w:rsidRPr="00EA4DAA">
        <w:rPr>
          <w:rFonts w:ascii="標楷體" w:eastAsia="標楷體" w:hAnsi="標楷體" w:cs="微軟正黑體" w:hint="eastAsia"/>
          <w:spacing w:val="2"/>
          <w:sz w:val="24"/>
          <w:szCs w:val="32"/>
          <w:lang w:eastAsia="zh-TW"/>
        </w:rPr>
        <w:t>及</w:t>
      </w:r>
      <w:r w:rsidRPr="00EA4DAA">
        <w:rPr>
          <w:rFonts w:ascii="標楷體" w:eastAsia="標楷體" w:hAnsi="標楷體" w:cs="微軟正黑體" w:hint="eastAsia"/>
          <w:sz w:val="24"/>
          <w:szCs w:val="32"/>
          <w:lang w:eastAsia="zh-TW"/>
        </w:rPr>
        <w:t>基本獎</w:t>
      </w:r>
      <w:r w:rsidRPr="00EA4DAA">
        <w:rPr>
          <w:rFonts w:ascii="標楷體" w:eastAsia="標楷體" w:hAnsi="標楷體" w:cs="微軟正黑體" w:hint="eastAsia"/>
          <w:spacing w:val="3"/>
          <w:sz w:val="24"/>
          <w:szCs w:val="32"/>
          <w:lang w:eastAsia="zh-TW"/>
        </w:rPr>
        <w:t>，摸彩獎須</w:t>
      </w:r>
      <w:r w:rsidRPr="00EA4DAA">
        <w:rPr>
          <w:rFonts w:ascii="標楷體" w:eastAsia="標楷體" w:hAnsi="標楷體" w:cs="微軟正黑體" w:hint="eastAsia"/>
          <w:sz w:val="24"/>
          <w:szCs w:val="32"/>
          <w:lang w:eastAsia="zh-TW"/>
        </w:rPr>
        <w:t>憑基本獎兌換券換領。</w:t>
      </w:r>
      <w:r w:rsidRPr="00EA4DAA">
        <w:rPr>
          <w:rFonts w:ascii="標楷體" w:eastAsia="標楷體" w:hAnsi="標楷體" w:cs="微軟正黑體" w:hint="eastAsia"/>
          <w:spacing w:val="2"/>
          <w:sz w:val="24"/>
          <w:szCs w:val="32"/>
          <w:lang w:eastAsia="zh-TW"/>
        </w:rPr>
        <w:t>摸</w:t>
      </w:r>
      <w:r w:rsidRPr="00EA4DAA">
        <w:rPr>
          <w:rFonts w:ascii="標楷體" w:eastAsia="標楷體" w:hAnsi="標楷體" w:cs="微軟正黑體" w:hint="eastAsia"/>
          <w:sz w:val="24"/>
          <w:szCs w:val="32"/>
          <w:lang w:eastAsia="zh-TW"/>
        </w:rPr>
        <w:t>彩活</w:t>
      </w:r>
      <w:r w:rsidRPr="00EA4DAA">
        <w:rPr>
          <w:rFonts w:ascii="標楷體" w:eastAsia="標楷體" w:hAnsi="標楷體" w:cs="微軟正黑體" w:hint="eastAsia"/>
          <w:spacing w:val="2"/>
          <w:sz w:val="24"/>
          <w:szCs w:val="32"/>
          <w:lang w:eastAsia="zh-TW"/>
        </w:rPr>
        <w:t>動</w:t>
      </w:r>
      <w:r w:rsidRPr="00EA4DAA">
        <w:rPr>
          <w:rFonts w:ascii="標楷體" w:eastAsia="標楷體" w:hAnsi="標楷體" w:cs="微軟正黑體" w:hint="eastAsia"/>
          <w:sz w:val="24"/>
          <w:szCs w:val="32"/>
          <w:lang w:eastAsia="zh-TW"/>
        </w:rPr>
        <w:t>結束</w:t>
      </w:r>
      <w:r w:rsidRPr="00EA4DAA">
        <w:rPr>
          <w:rFonts w:ascii="標楷體" w:eastAsia="標楷體" w:hAnsi="標楷體" w:cs="微軟正黑體" w:hint="eastAsia"/>
          <w:spacing w:val="-22"/>
          <w:sz w:val="24"/>
          <w:szCs w:val="32"/>
          <w:lang w:eastAsia="zh-TW"/>
        </w:rPr>
        <w:t>後</w:t>
      </w:r>
      <w:r w:rsidRPr="00EA4DAA">
        <w:rPr>
          <w:rFonts w:ascii="標楷體" w:eastAsia="標楷體" w:hAnsi="標楷體" w:cs="微軟正黑體" w:hint="eastAsia"/>
          <w:spacing w:val="-24"/>
          <w:sz w:val="24"/>
          <w:szCs w:val="32"/>
          <w:lang w:eastAsia="zh-TW"/>
        </w:rPr>
        <w:t>，</w:t>
      </w:r>
      <w:r w:rsidRPr="00EA4DAA">
        <w:rPr>
          <w:rFonts w:ascii="標楷體" w:eastAsia="標楷體" w:hAnsi="標楷體" w:cs="微軟正黑體" w:hint="eastAsia"/>
          <w:spacing w:val="2"/>
          <w:sz w:val="24"/>
          <w:szCs w:val="32"/>
          <w:lang w:eastAsia="zh-TW"/>
        </w:rPr>
        <w:t>未</w:t>
      </w:r>
      <w:r w:rsidRPr="00EA4DAA">
        <w:rPr>
          <w:rFonts w:ascii="標楷體" w:eastAsia="標楷體" w:hAnsi="標楷體" w:cs="微軟正黑體" w:hint="eastAsia"/>
          <w:sz w:val="24"/>
          <w:szCs w:val="32"/>
          <w:lang w:eastAsia="zh-TW"/>
        </w:rPr>
        <w:t>抽中</w:t>
      </w:r>
      <w:r w:rsidRPr="00EA4DAA">
        <w:rPr>
          <w:rFonts w:ascii="標楷體" w:eastAsia="標楷體" w:hAnsi="標楷體" w:cs="微軟正黑體" w:hint="eastAsia"/>
          <w:spacing w:val="2"/>
          <w:sz w:val="24"/>
          <w:szCs w:val="32"/>
          <w:lang w:eastAsia="zh-TW"/>
        </w:rPr>
        <w:t>摸</w:t>
      </w:r>
      <w:r w:rsidRPr="00EA4DAA">
        <w:rPr>
          <w:rFonts w:ascii="標楷體" w:eastAsia="標楷體" w:hAnsi="標楷體" w:cs="微軟正黑體" w:hint="eastAsia"/>
          <w:sz w:val="24"/>
          <w:szCs w:val="32"/>
          <w:lang w:eastAsia="zh-TW"/>
        </w:rPr>
        <w:t>彩</w:t>
      </w:r>
      <w:r w:rsidRPr="00EA4DAA">
        <w:rPr>
          <w:rFonts w:ascii="標楷體" w:eastAsia="標楷體" w:hAnsi="標楷體" w:cs="微軟正黑體" w:hint="eastAsia"/>
          <w:spacing w:val="2"/>
          <w:sz w:val="24"/>
          <w:szCs w:val="32"/>
          <w:lang w:eastAsia="zh-TW"/>
        </w:rPr>
        <w:t>獎</w:t>
      </w:r>
      <w:r w:rsidR="0091474B" w:rsidRPr="00EA4DAA">
        <w:rPr>
          <w:rFonts w:ascii="標楷體" w:eastAsia="標楷體" w:hAnsi="標楷體" w:cs="微軟正黑體" w:hint="eastAsia"/>
          <w:sz w:val="24"/>
          <w:szCs w:val="32"/>
          <w:lang w:eastAsia="zh-TW"/>
        </w:rPr>
        <w:t>者</w:t>
      </w:r>
      <w:r w:rsidRPr="00EA4DAA">
        <w:rPr>
          <w:rFonts w:ascii="標楷體" w:eastAsia="標楷體" w:hAnsi="標楷體" w:cs="微軟正黑體" w:hint="eastAsia"/>
          <w:spacing w:val="-24"/>
          <w:sz w:val="24"/>
          <w:szCs w:val="32"/>
          <w:lang w:eastAsia="zh-TW"/>
        </w:rPr>
        <w:t>，</w:t>
      </w:r>
      <w:r w:rsidRPr="00EA4DAA">
        <w:rPr>
          <w:rFonts w:ascii="標楷體" w:eastAsia="標楷體" w:hAnsi="標楷體" w:cs="微軟正黑體" w:hint="eastAsia"/>
          <w:sz w:val="24"/>
          <w:szCs w:val="32"/>
          <w:lang w:eastAsia="zh-TW"/>
        </w:rPr>
        <w:t>可</w:t>
      </w:r>
      <w:r w:rsidRPr="00EA4DAA">
        <w:rPr>
          <w:rFonts w:ascii="標楷體" w:eastAsia="標楷體" w:hAnsi="標楷體" w:cs="微軟正黑體" w:hint="eastAsia"/>
          <w:spacing w:val="2"/>
          <w:sz w:val="24"/>
          <w:szCs w:val="32"/>
          <w:lang w:eastAsia="zh-TW"/>
        </w:rPr>
        <w:t>於</w:t>
      </w:r>
      <w:r w:rsidRPr="00EA4DAA">
        <w:rPr>
          <w:rFonts w:ascii="標楷體" w:eastAsia="標楷體" w:hAnsi="標楷體" w:cs="微軟正黑體"/>
          <w:b/>
          <w:spacing w:val="2"/>
          <w:sz w:val="24"/>
          <w:szCs w:val="32"/>
          <w:u w:val="single"/>
          <w:lang w:eastAsia="zh-TW"/>
        </w:rPr>
        <w:t>10</w:t>
      </w:r>
      <w:r w:rsidR="00D83F6D" w:rsidRPr="00EA4DAA">
        <w:rPr>
          <w:rFonts w:ascii="標楷體" w:eastAsia="標楷體" w:hAnsi="標楷體" w:cs="微軟正黑體" w:hint="eastAsia"/>
          <w:b/>
          <w:spacing w:val="2"/>
          <w:sz w:val="24"/>
          <w:szCs w:val="32"/>
          <w:u w:val="single"/>
          <w:lang w:eastAsia="zh-TW"/>
        </w:rPr>
        <w:t>8</w:t>
      </w:r>
      <w:r w:rsidRPr="00EA4DAA">
        <w:rPr>
          <w:rFonts w:ascii="標楷體" w:eastAsia="標楷體" w:hAnsi="標楷體" w:cs="微軟正黑體" w:hint="eastAsia"/>
          <w:b/>
          <w:spacing w:val="2"/>
          <w:sz w:val="24"/>
          <w:szCs w:val="32"/>
          <w:u w:val="single"/>
          <w:lang w:eastAsia="zh-TW"/>
        </w:rPr>
        <w:t>年</w:t>
      </w:r>
      <w:r w:rsidRPr="00EA4DAA">
        <w:rPr>
          <w:rFonts w:ascii="標楷體" w:eastAsia="標楷體" w:hAnsi="標楷體" w:cs="微軟正黑體"/>
          <w:b/>
          <w:spacing w:val="2"/>
          <w:sz w:val="24"/>
          <w:szCs w:val="32"/>
          <w:u w:val="single"/>
          <w:lang w:eastAsia="zh-TW"/>
        </w:rPr>
        <w:t>5</w:t>
      </w:r>
      <w:r w:rsidRPr="00EA4DAA">
        <w:rPr>
          <w:rFonts w:ascii="標楷體" w:eastAsia="標楷體" w:hAnsi="標楷體" w:cs="微軟正黑體" w:hint="eastAsia"/>
          <w:b/>
          <w:spacing w:val="2"/>
          <w:sz w:val="24"/>
          <w:szCs w:val="32"/>
          <w:u w:val="single"/>
          <w:lang w:eastAsia="zh-TW"/>
        </w:rPr>
        <w:t>月</w:t>
      </w:r>
      <w:r w:rsidR="00D83F6D" w:rsidRPr="00EA4DAA">
        <w:rPr>
          <w:rFonts w:ascii="標楷體" w:eastAsia="標楷體" w:hAnsi="標楷體" w:cs="微軟正黑體" w:hint="eastAsia"/>
          <w:b/>
          <w:spacing w:val="2"/>
          <w:sz w:val="24"/>
          <w:szCs w:val="32"/>
          <w:u w:val="single"/>
          <w:lang w:eastAsia="zh-TW"/>
        </w:rPr>
        <w:t>13</w:t>
      </w:r>
      <w:r w:rsidRPr="00EA4DAA">
        <w:rPr>
          <w:rFonts w:ascii="標楷體" w:eastAsia="標楷體" w:hAnsi="標楷體" w:cs="微軟正黑體" w:hint="eastAsia"/>
          <w:b/>
          <w:spacing w:val="2"/>
          <w:sz w:val="24"/>
          <w:szCs w:val="32"/>
          <w:u w:val="single"/>
          <w:lang w:eastAsia="zh-TW"/>
        </w:rPr>
        <w:t>日（含）前</w:t>
      </w:r>
      <w:r w:rsidRPr="00EA4DAA">
        <w:rPr>
          <w:rFonts w:ascii="標楷體" w:eastAsia="標楷體" w:hAnsi="標楷體" w:cs="微軟正黑體" w:hint="eastAsia"/>
          <w:spacing w:val="2"/>
          <w:sz w:val="24"/>
          <w:szCs w:val="32"/>
          <w:lang w:eastAsia="zh-TW"/>
        </w:rPr>
        <w:t>持基本獎兌換券至本校實習商店</w:t>
      </w:r>
      <w:r w:rsidRPr="00EA4DAA">
        <w:rPr>
          <w:rFonts w:ascii="標楷體" w:eastAsia="標楷體" w:hAnsi="標楷體" w:cs="微軟正黑體" w:hint="eastAsia"/>
          <w:b/>
          <w:spacing w:val="2"/>
          <w:sz w:val="24"/>
          <w:szCs w:val="32"/>
          <w:u w:val="single"/>
          <w:lang w:eastAsia="zh-TW"/>
        </w:rPr>
        <w:t>換領</w:t>
      </w:r>
      <w:r w:rsidR="0091474B" w:rsidRPr="00EA4DAA">
        <w:rPr>
          <w:rFonts w:ascii="標楷體" w:eastAsia="標楷體" w:hAnsi="標楷體" w:cs="微軟正黑體" w:hint="eastAsia"/>
          <w:spacing w:val="2"/>
          <w:sz w:val="24"/>
          <w:szCs w:val="32"/>
          <w:lang w:eastAsia="zh-TW"/>
        </w:rPr>
        <w:t>新臺</w:t>
      </w:r>
      <w:r w:rsidRPr="00EA4DAA">
        <w:rPr>
          <w:rFonts w:ascii="標楷體" w:eastAsia="標楷體" w:hAnsi="標楷體" w:cs="微軟正黑體" w:hint="eastAsia"/>
          <w:spacing w:val="2"/>
          <w:sz w:val="24"/>
          <w:szCs w:val="32"/>
          <w:lang w:eastAsia="zh-TW"/>
        </w:rPr>
        <w:t>幣</w:t>
      </w:r>
      <w:r w:rsidR="00002C61" w:rsidRPr="00EA4DAA">
        <w:rPr>
          <w:rFonts w:ascii="標楷體" w:eastAsia="標楷體" w:hAnsi="標楷體" w:cs="微軟正黑體" w:hint="eastAsia"/>
          <w:spacing w:val="2"/>
          <w:sz w:val="24"/>
          <w:szCs w:val="32"/>
          <w:lang w:eastAsia="zh-TW"/>
        </w:rPr>
        <w:t>2</w:t>
      </w:r>
      <w:r w:rsidRPr="00EA4DAA">
        <w:rPr>
          <w:rFonts w:ascii="標楷體" w:eastAsia="標楷體" w:hAnsi="標楷體" w:cs="微軟正黑體"/>
          <w:spacing w:val="2"/>
          <w:sz w:val="24"/>
          <w:szCs w:val="32"/>
          <w:lang w:eastAsia="zh-TW"/>
        </w:rPr>
        <w:t>00</w:t>
      </w:r>
      <w:r w:rsidRPr="00EA4DAA">
        <w:rPr>
          <w:rFonts w:ascii="標楷體" w:eastAsia="標楷體" w:hAnsi="標楷體" w:cs="微軟正黑體" w:hint="eastAsia"/>
          <w:spacing w:val="2"/>
          <w:sz w:val="24"/>
          <w:szCs w:val="32"/>
          <w:lang w:eastAsia="zh-TW"/>
        </w:rPr>
        <w:t>元等值之商品，逾期以棄權論。</w:t>
      </w:r>
    </w:p>
    <w:p w:rsidR="001175F8" w:rsidRPr="00EA4DAA" w:rsidRDefault="001175F8" w:rsidP="00306517">
      <w:pPr>
        <w:spacing w:beforeLines="100" w:before="240" w:afterLines="100" w:after="240" w:line="240" w:lineRule="atLeast"/>
        <w:ind w:leftChars="128" w:left="766" w:hangingChars="200" w:hanging="484"/>
        <w:rPr>
          <w:rFonts w:ascii="標楷體" w:eastAsia="標楷體" w:hAnsi="標楷體" w:cs="微軟正黑體"/>
          <w:spacing w:val="2"/>
          <w:w w:val="99"/>
          <w:sz w:val="24"/>
          <w:szCs w:val="32"/>
          <w:lang w:eastAsia="zh-TW"/>
        </w:rPr>
      </w:pPr>
      <w:r w:rsidRPr="00EA4DAA">
        <w:rPr>
          <w:rFonts w:ascii="標楷體" w:eastAsia="標楷體" w:hAnsi="標楷體" w:cs="微軟正黑體" w:hint="eastAsia"/>
          <w:spacing w:val="2"/>
          <w:sz w:val="24"/>
          <w:szCs w:val="32"/>
          <w:lang w:eastAsia="zh-TW"/>
        </w:rPr>
        <w:t>五</w:t>
      </w:r>
      <w:r w:rsidRPr="00EA4DAA">
        <w:rPr>
          <w:rFonts w:ascii="標楷體" w:eastAsia="標楷體" w:hAnsi="標楷體" w:cs="微軟正黑體" w:hint="eastAsia"/>
          <w:sz w:val="24"/>
          <w:szCs w:val="32"/>
          <w:lang w:eastAsia="zh-TW"/>
        </w:rPr>
        <w:t>、</w:t>
      </w:r>
      <w:r w:rsidRPr="00EA4DAA">
        <w:rPr>
          <w:rFonts w:ascii="標楷體" w:eastAsia="標楷體" w:hAnsi="標楷體" w:hint="eastAsia"/>
          <w:sz w:val="24"/>
          <w:szCs w:val="32"/>
          <w:lang w:eastAsia="zh-TW"/>
        </w:rPr>
        <w:t>叁獎以下獎品得獎者，請至兌獎區領獎或翌日</w:t>
      </w:r>
      <w:r w:rsidR="0050781B" w:rsidRPr="00EA4DAA">
        <w:rPr>
          <w:rFonts w:ascii="標楷體" w:eastAsia="標楷體" w:hAnsi="標楷體" w:hint="eastAsia"/>
          <w:sz w:val="24"/>
          <w:szCs w:val="32"/>
          <w:lang w:eastAsia="zh-TW"/>
        </w:rPr>
        <w:t>（工作日）</w:t>
      </w:r>
      <w:r w:rsidRPr="00EA4DAA">
        <w:rPr>
          <w:rFonts w:ascii="標楷體" w:eastAsia="標楷體" w:hAnsi="標楷體" w:hint="eastAsia"/>
          <w:sz w:val="24"/>
          <w:szCs w:val="32"/>
          <w:lang w:eastAsia="zh-TW"/>
        </w:rPr>
        <w:t>至人事室領取。至</w:t>
      </w:r>
      <w:r w:rsidRPr="00EA4DAA">
        <w:rPr>
          <w:rFonts w:ascii="標楷體" w:eastAsia="標楷體" w:hAnsi="標楷體" w:hint="eastAsia"/>
          <w:b/>
          <w:sz w:val="24"/>
          <w:szCs w:val="32"/>
          <w:u w:val="single"/>
          <w:lang w:eastAsia="zh-TW"/>
        </w:rPr>
        <w:t>校長獎、頭獎及貳獎得獎者</w:t>
      </w:r>
      <w:r w:rsidRPr="00EA4DAA">
        <w:rPr>
          <w:rFonts w:ascii="標楷體" w:eastAsia="標楷體" w:hAnsi="標楷體" w:hint="eastAsia"/>
          <w:sz w:val="24"/>
          <w:szCs w:val="32"/>
          <w:lang w:eastAsia="zh-TW"/>
        </w:rPr>
        <w:t>，除團拜當日公差假（須有申請當日公差並核准）或當日結婚、眷屬喪葬、奉派輪值、留守人員（各單位以</w:t>
      </w:r>
      <w:r w:rsidRPr="00EA4DAA">
        <w:rPr>
          <w:rFonts w:ascii="標楷體" w:eastAsia="標楷體" w:hAnsi="標楷體"/>
          <w:sz w:val="24"/>
          <w:szCs w:val="32"/>
          <w:lang w:eastAsia="zh-TW"/>
        </w:rPr>
        <w:t>1</w:t>
      </w:r>
      <w:r w:rsidRPr="00EA4DAA">
        <w:rPr>
          <w:rFonts w:ascii="標楷體" w:eastAsia="標楷體" w:hAnsi="標楷體" w:hint="eastAsia"/>
          <w:sz w:val="24"/>
          <w:szCs w:val="32"/>
          <w:lang w:eastAsia="zh-TW"/>
        </w:rPr>
        <w:t>人為原則）及上課教師，事先已依規定完成線上申請者外，</w:t>
      </w:r>
      <w:r w:rsidRPr="00EA4DAA">
        <w:rPr>
          <w:rFonts w:ascii="標楷體" w:eastAsia="標楷體" w:hAnsi="標楷體" w:hint="eastAsia"/>
          <w:b/>
          <w:sz w:val="24"/>
          <w:szCs w:val="32"/>
          <w:u w:val="single"/>
          <w:lang w:eastAsia="zh-TW"/>
        </w:rPr>
        <w:t>以本人現場領取者為限，未在場者，該獎項辦理重抽</w:t>
      </w:r>
      <w:r w:rsidRPr="00EA4DAA">
        <w:rPr>
          <w:rFonts w:ascii="標楷體" w:eastAsia="標楷體" w:hAnsi="標楷體" w:hint="eastAsia"/>
          <w:sz w:val="24"/>
          <w:szCs w:val="32"/>
          <w:lang w:eastAsia="zh-TW"/>
        </w:rPr>
        <w:t>。</w:t>
      </w:r>
    </w:p>
    <w:p w:rsidR="001175F8" w:rsidRPr="00EA4DAA" w:rsidRDefault="001175F8" w:rsidP="00306517">
      <w:pPr>
        <w:spacing w:beforeLines="100" w:before="240" w:afterLines="100" w:after="240" w:line="240" w:lineRule="atLeast"/>
        <w:ind w:firstLineChars="100" w:firstLine="242"/>
        <w:rPr>
          <w:rFonts w:ascii="標楷體" w:eastAsia="標楷體" w:hAnsi="標楷體" w:cs="微軟正黑體"/>
          <w:spacing w:val="2"/>
          <w:w w:val="99"/>
          <w:sz w:val="24"/>
          <w:szCs w:val="32"/>
          <w:lang w:eastAsia="zh-TW"/>
        </w:rPr>
      </w:pPr>
      <w:r w:rsidRPr="00EA4DAA">
        <w:rPr>
          <w:rFonts w:ascii="標楷體" w:eastAsia="標楷體" w:hAnsi="標楷體" w:cs="微軟正黑體" w:hint="eastAsia"/>
          <w:spacing w:val="2"/>
          <w:sz w:val="24"/>
          <w:szCs w:val="32"/>
          <w:lang w:eastAsia="zh-TW"/>
        </w:rPr>
        <w:t>六</w:t>
      </w:r>
      <w:r w:rsidRPr="00EA4DAA">
        <w:rPr>
          <w:rFonts w:ascii="標楷體" w:eastAsia="標楷體" w:hAnsi="標楷體" w:cs="微軟正黑體" w:hint="eastAsia"/>
          <w:sz w:val="24"/>
          <w:szCs w:val="32"/>
          <w:lang w:eastAsia="zh-TW"/>
        </w:rPr>
        <w:t>、</w:t>
      </w:r>
      <w:r w:rsidRPr="00EA4DAA">
        <w:rPr>
          <w:rFonts w:ascii="標楷體" w:eastAsia="標楷體" w:hAnsi="標楷體" w:cs="微軟正黑體" w:hint="eastAsia"/>
          <w:spacing w:val="2"/>
          <w:w w:val="99"/>
          <w:sz w:val="24"/>
          <w:szCs w:val="32"/>
          <w:lang w:eastAsia="zh-TW"/>
        </w:rPr>
        <w:t>獎品有任何問題請於</w:t>
      </w:r>
      <w:r w:rsidRPr="00EA4DAA">
        <w:rPr>
          <w:rFonts w:ascii="標楷體" w:eastAsia="標楷體" w:hAnsi="標楷體" w:cs="微軟正黑體"/>
          <w:b/>
          <w:spacing w:val="2"/>
          <w:w w:val="99"/>
          <w:sz w:val="24"/>
          <w:szCs w:val="32"/>
          <w:u w:val="single"/>
          <w:lang w:eastAsia="zh-TW"/>
        </w:rPr>
        <w:t>5</w:t>
      </w:r>
      <w:r w:rsidRPr="00EA4DAA">
        <w:rPr>
          <w:rFonts w:ascii="標楷體" w:eastAsia="標楷體" w:hAnsi="標楷體" w:cs="微軟正黑體" w:hint="eastAsia"/>
          <w:b/>
          <w:spacing w:val="2"/>
          <w:w w:val="99"/>
          <w:sz w:val="24"/>
          <w:szCs w:val="32"/>
          <w:u w:val="single"/>
          <w:lang w:eastAsia="zh-TW"/>
        </w:rPr>
        <w:t>日內</w:t>
      </w:r>
      <w:r w:rsidRPr="00EA4DAA">
        <w:rPr>
          <w:rFonts w:ascii="標楷體" w:eastAsia="標楷體" w:hAnsi="標楷體" w:cs="微軟正黑體" w:hint="eastAsia"/>
          <w:spacing w:val="2"/>
          <w:w w:val="99"/>
          <w:sz w:val="24"/>
          <w:szCs w:val="32"/>
          <w:lang w:eastAsia="zh-TW"/>
        </w:rPr>
        <w:t>向人事室或事務組反</w:t>
      </w:r>
      <w:r w:rsidR="002B4EB4" w:rsidRPr="00EA4DAA">
        <w:rPr>
          <w:rFonts w:ascii="標楷體" w:eastAsia="標楷體" w:hAnsi="標楷體" w:cs="微軟正黑體" w:hint="eastAsia"/>
          <w:spacing w:val="2"/>
          <w:w w:val="99"/>
          <w:sz w:val="24"/>
          <w:szCs w:val="32"/>
          <w:lang w:eastAsia="zh-TW"/>
        </w:rPr>
        <w:t>映</w:t>
      </w:r>
      <w:r w:rsidRPr="00EA4DAA">
        <w:rPr>
          <w:rFonts w:ascii="標楷體" w:eastAsia="標楷體" w:hAnsi="標楷體" w:cs="微軟正黑體" w:hint="eastAsia"/>
          <w:spacing w:val="2"/>
          <w:w w:val="99"/>
          <w:sz w:val="24"/>
          <w:szCs w:val="32"/>
          <w:lang w:eastAsia="zh-TW"/>
        </w:rPr>
        <w:t>處理。</w:t>
      </w:r>
    </w:p>
    <w:sectPr w:rsidR="001175F8" w:rsidRPr="00EA4DAA" w:rsidSect="00637724">
      <w:type w:val="continuous"/>
      <w:pgSz w:w="11920" w:h="16840"/>
      <w:pgMar w:top="680" w:right="794" w:bottom="27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C4" w:rsidRDefault="00A875C4" w:rsidP="0067250A">
      <w:pPr>
        <w:spacing w:after="0" w:line="240" w:lineRule="auto"/>
      </w:pPr>
      <w:r>
        <w:separator/>
      </w:r>
    </w:p>
  </w:endnote>
  <w:endnote w:type="continuationSeparator" w:id="0">
    <w:p w:rsidR="00A875C4" w:rsidRDefault="00A875C4" w:rsidP="0067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C4" w:rsidRDefault="00A875C4" w:rsidP="0067250A">
      <w:pPr>
        <w:spacing w:after="0" w:line="240" w:lineRule="auto"/>
      </w:pPr>
      <w:r>
        <w:separator/>
      </w:r>
    </w:p>
  </w:footnote>
  <w:footnote w:type="continuationSeparator" w:id="0">
    <w:p w:rsidR="00A875C4" w:rsidRDefault="00A875C4" w:rsidP="00672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6E"/>
    <w:rsid w:val="00002C61"/>
    <w:rsid w:val="000333A0"/>
    <w:rsid w:val="0008744F"/>
    <w:rsid w:val="000A73EF"/>
    <w:rsid w:val="000C42B4"/>
    <w:rsid w:val="000C49A6"/>
    <w:rsid w:val="00100B3D"/>
    <w:rsid w:val="001175F8"/>
    <w:rsid w:val="00123F82"/>
    <w:rsid w:val="0014435A"/>
    <w:rsid w:val="00155726"/>
    <w:rsid w:val="0016448B"/>
    <w:rsid w:val="00180B39"/>
    <w:rsid w:val="001823DF"/>
    <w:rsid w:val="001C3F0A"/>
    <w:rsid w:val="001D050E"/>
    <w:rsid w:val="00220B58"/>
    <w:rsid w:val="002222F5"/>
    <w:rsid w:val="00226145"/>
    <w:rsid w:val="002261BB"/>
    <w:rsid w:val="00240002"/>
    <w:rsid w:val="00262F74"/>
    <w:rsid w:val="002B4EB4"/>
    <w:rsid w:val="002C6503"/>
    <w:rsid w:val="0030546E"/>
    <w:rsid w:val="00306517"/>
    <w:rsid w:val="0030757E"/>
    <w:rsid w:val="00331620"/>
    <w:rsid w:val="003874B2"/>
    <w:rsid w:val="003D4231"/>
    <w:rsid w:val="00400A69"/>
    <w:rsid w:val="00421559"/>
    <w:rsid w:val="00445085"/>
    <w:rsid w:val="004A7F04"/>
    <w:rsid w:val="004C2B7A"/>
    <w:rsid w:val="004E08DE"/>
    <w:rsid w:val="004E5710"/>
    <w:rsid w:val="00500609"/>
    <w:rsid w:val="00506AF4"/>
    <w:rsid w:val="0050781B"/>
    <w:rsid w:val="00565807"/>
    <w:rsid w:val="00587550"/>
    <w:rsid w:val="00612BC4"/>
    <w:rsid w:val="00615689"/>
    <w:rsid w:val="00637724"/>
    <w:rsid w:val="00641029"/>
    <w:rsid w:val="00644F0A"/>
    <w:rsid w:val="0064601E"/>
    <w:rsid w:val="0067250A"/>
    <w:rsid w:val="00690926"/>
    <w:rsid w:val="006D558E"/>
    <w:rsid w:val="0072157B"/>
    <w:rsid w:val="00751C89"/>
    <w:rsid w:val="00754BAD"/>
    <w:rsid w:val="00760D70"/>
    <w:rsid w:val="007777E0"/>
    <w:rsid w:val="00782B6C"/>
    <w:rsid w:val="00786AA8"/>
    <w:rsid w:val="00790BAE"/>
    <w:rsid w:val="007B6041"/>
    <w:rsid w:val="00801E89"/>
    <w:rsid w:val="00804AE0"/>
    <w:rsid w:val="00816DF8"/>
    <w:rsid w:val="00825947"/>
    <w:rsid w:val="00832BA3"/>
    <w:rsid w:val="00846765"/>
    <w:rsid w:val="008562EC"/>
    <w:rsid w:val="00875F24"/>
    <w:rsid w:val="008851DA"/>
    <w:rsid w:val="008A6E37"/>
    <w:rsid w:val="008C1213"/>
    <w:rsid w:val="0091474B"/>
    <w:rsid w:val="009368AC"/>
    <w:rsid w:val="00956DB2"/>
    <w:rsid w:val="00970513"/>
    <w:rsid w:val="009731B5"/>
    <w:rsid w:val="00995049"/>
    <w:rsid w:val="009A36A1"/>
    <w:rsid w:val="009A4392"/>
    <w:rsid w:val="009A7B48"/>
    <w:rsid w:val="009B0718"/>
    <w:rsid w:val="009B3726"/>
    <w:rsid w:val="009F7ABE"/>
    <w:rsid w:val="00A835D1"/>
    <w:rsid w:val="00A875C4"/>
    <w:rsid w:val="00AC6978"/>
    <w:rsid w:val="00AD18F1"/>
    <w:rsid w:val="00AD26D3"/>
    <w:rsid w:val="00AE34C7"/>
    <w:rsid w:val="00AE7B9C"/>
    <w:rsid w:val="00AF3047"/>
    <w:rsid w:val="00B02388"/>
    <w:rsid w:val="00B32DB8"/>
    <w:rsid w:val="00B425E7"/>
    <w:rsid w:val="00B47C26"/>
    <w:rsid w:val="00B57A83"/>
    <w:rsid w:val="00B6390B"/>
    <w:rsid w:val="00B669E8"/>
    <w:rsid w:val="00BA620D"/>
    <w:rsid w:val="00BA6C4F"/>
    <w:rsid w:val="00BB24FA"/>
    <w:rsid w:val="00BC2A86"/>
    <w:rsid w:val="00BF1D46"/>
    <w:rsid w:val="00BF2239"/>
    <w:rsid w:val="00C04B93"/>
    <w:rsid w:val="00C07A7E"/>
    <w:rsid w:val="00C27490"/>
    <w:rsid w:val="00C54700"/>
    <w:rsid w:val="00C72257"/>
    <w:rsid w:val="00C81DB6"/>
    <w:rsid w:val="00C875C5"/>
    <w:rsid w:val="00CE419E"/>
    <w:rsid w:val="00D740FF"/>
    <w:rsid w:val="00D80F60"/>
    <w:rsid w:val="00D83F6D"/>
    <w:rsid w:val="00D91A88"/>
    <w:rsid w:val="00D93C3D"/>
    <w:rsid w:val="00DA01BB"/>
    <w:rsid w:val="00DD4385"/>
    <w:rsid w:val="00DE73BD"/>
    <w:rsid w:val="00DF00E2"/>
    <w:rsid w:val="00E01F79"/>
    <w:rsid w:val="00E06D3B"/>
    <w:rsid w:val="00E25130"/>
    <w:rsid w:val="00EA4DAA"/>
    <w:rsid w:val="00F353FF"/>
    <w:rsid w:val="00F63968"/>
    <w:rsid w:val="00F63E11"/>
    <w:rsid w:val="00F709AB"/>
    <w:rsid w:val="00F82727"/>
    <w:rsid w:val="00F901AE"/>
    <w:rsid w:val="00FB0D2B"/>
    <w:rsid w:val="00FB1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14D0CF05-CD27-4522-80BD-7A08FF24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1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08DE"/>
    <w:rPr>
      <w:rFonts w:ascii="Arial" w:hAnsi="Arial"/>
      <w:sz w:val="18"/>
      <w:szCs w:val="18"/>
    </w:rPr>
  </w:style>
  <w:style w:type="character" w:customStyle="1" w:styleId="a4">
    <w:name w:val="註解方塊文字 字元"/>
    <w:basedOn w:val="a0"/>
    <w:link w:val="a3"/>
    <w:uiPriority w:val="99"/>
    <w:semiHidden/>
    <w:locked/>
    <w:rsid w:val="00CE419E"/>
    <w:rPr>
      <w:rFonts w:ascii="Cambria" w:eastAsia="新細明體" w:hAnsi="Cambria" w:cs="Times New Roman"/>
      <w:kern w:val="0"/>
      <w:sz w:val="2"/>
      <w:lang w:eastAsia="en-US"/>
    </w:rPr>
  </w:style>
  <w:style w:type="paragraph" w:styleId="a5">
    <w:name w:val="header"/>
    <w:basedOn w:val="a"/>
    <w:link w:val="a6"/>
    <w:uiPriority w:val="99"/>
    <w:unhideWhenUsed/>
    <w:rsid w:val="0067250A"/>
    <w:pPr>
      <w:tabs>
        <w:tab w:val="center" w:pos="4153"/>
        <w:tab w:val="right" w:pos="8306"/>
      </w:tabs>
      <w:snapToGrid w:val="0"/>
    </w:pPr>
    <w:rPr>
      <w:sz w:val="20"/>
      <w:szCs w:val="20"/>
    </w:rPr>
  </w:style>
  <w:style w:type="character" w:customStyle="1" w:styleId="a6">
    <w:name w:val="頁首 字元"/>
    <w:basedOn w:val="a0"/>
    <w:link w:val="a5"/>
    <w:uiPriority w:val="99"/>
    <w:rsid w:val="0067250A"/>
    <w:rPr>
      <w:kern w:val="0"/>
      <w:sz w:val="20"/>
      <w:szCs w:val="20"/>
      <w:lang w:eastAsia="en-US"/>
    </w:rPr>
  </w:style>
  <w:style w:type="paragraph" w:styleId="a7">
    <w:name w:val="footer"/>
    <w:basedOn w:val="a"/>
    <w:link w:val="a8"/>
    <w:uiPriority w:val="99"/>
    <w:unhideWhenUsed/>
    <w:rsid w:val="0067250A"/>
    <w:pPr>
      <w:tabs>
        <w:tab w:val="center" w:pos="4153"/>
        <w:tab w:val="right" w:pos="8306"/>
      </w:tabs>
      <w:snapToGrid w:val="0"/>
    </w:pPr>
    <w:rPr>
      <w:sz w:val="20"/>
      <w:szCs w:val="20"/>
    </w:rPr>
  </w:style>
  <w:style w:type="character" w:customStyle="1" w:styleId="a8">
    <w:name w:val="頁尾 字元"/>
    <w:basedOn w:val="a0"/>
    <w:link w:val="a7"/>
    <w:uiPriority w:val="99"/>
    <w:rsid w:val="0067250A"/>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春節聯歡摸彩方式說明：</dc:title>
  <dc:subject/>
  <dc:creator>yuya</dc:creator>
  <cp:keywords/>
  <dc:description/>
  <cp:lastModifiedBy>Chaji</cp:lastModifiedBy>
  <cp:revision>6</cp:revision>
  <cp:lastPrinted>2018-01-30T05:12:00Z</cp:lastPrinted>
  <dcterms:created xsi:type="dcterms:W3CDTF">2019-01-04T09:41:00Z</dcterms:created>
  <dcterms:modified xsi:type="dcterms:W3CDTF">2019-01-15T08:15:00Z</dcterms:modified>
</cp:coreProperties>
</file>