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98" w:rsidRPr="003364E5" w:rsidRDefault="006B6598" w:rsidP="006B6598">
      <w:pPr>
        <w:snapToGrid w:val="0"/>
        <w:spacing w:before="120" w:line="400" w:lineRule="atLeast"/>
        <w:ind w:left="1634" w:hangingChars="510" w:hanging="1634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3364E5">
        <w:rPr>
          <w:b/>
          <w:color w:val="000000"/>
          <w:sz w:val="32"/>
          <w:szCs w:val="32"/>
        </w:rPr>
        <w:t>國立中興大學教職員工文康活動</w:t>
      </w:r>
      <w:r w:rsidRPr="003364E5">
        <w:rPr>
          <w:rFonts w:hint="eastAsia"/>
          <w:b/>
          <w:sz w:val="32"/>
          <w:szCs w:val="32"/>
        </w:rPr>
        <w:t>實施要點</w:t>
      </w:r>
    </w:p>
    <w:p w:rsidR="006B6598" w:rsidRPr="003364E5" w:rsidRDefault="006B6598" w:rsidP="006B6598">
      <w:pPr>
        <w:snapToGrid w:val="0"/>
        <w:spacing w:beforeLines="100" w:before="360" w:line="240" w:lineRule="atLeast"/>
        <w:jc w:val="right"/>
        <w:rPr>
          <w:color w:val="000000"/>
          <w:sz w:val="20"/>
          <w:szCs w:val="20"/>
        </w:rPr>
      </w:pPr>
      <w:r w:rsidRPr="003364E5">
        <w:rPr>
          <w:rFonts w:hint="eastAsia"/>
          <w:color w:val="000000"/>
          <w:sz w:val="20"/>
          <w:szCs w:val="20"/>
        </w:rPr>
        <w:t>民國</w:t>
      </w:r>
      <w:smartTag w:uri="urn:schemas-microsoft-com:office:smarttags" w:element="chsdate">
        <w:smartTagPr>
          <w:attr w:name="Year" w:val="1986"/>
          <w:attr w:name="Month" w:val="6"/>
          <w:attr w:name="Day" w:val="18"/>
          <w:attr w:name="IsLunarDate" w:val="False"/>
          <w:attr w:name="IsROCDate" w:val="False"/>
        </w:smartTagPr>
        <w:r w:rsidRPr="003364E5">
          <w:rPr>
            <w:rFonts w:hint="eastAsia"/>
            <w:color w:val="000000"/>
            <w:sz w:val="20"/>
            <w:szCs w:val="20"/>
          </w:rPr>
          <w:t>86</w:t>
        </w:r>
        <w:r w:rsidRPr="003364E5">
          <w:rPr>
            <w:color w:val="000000"/>
            <w:sz w:val="20"/>
            <w:szCs w:val="20"/>
          </w:rPr>
          <w:t>年</w:t>
        </w:r>
        <w:r w:rsidRPr="003364E5">
          <w:rPr>
            <w:rFonts w:hint="eastAsia"/>
            <w:color w:val="000000"/>
            <w:sz w:val="20"/>
            <w:szCs w:val="20"/>
          </w:rPr>
          <w:t>6</w:t>
        </w:r>
        <w:r w:rsidRPr="003364E5">
          <w:rPr>
            <w:color w:val="000000"/>
            <w:sz w:val="20"/>
            <w:szCs w:val="20"/>
          </w:rPr>
          <w:t>月</w:t>
        </w:r>
        <w:r w:rsidRPr="003364E5">
          <w:rPr>
            <w:rFonts w:hint="eastAsia"/>
            <w:color w:val="000000"/>
            <w:sz w:val="20"/>
            <w:szCs w:val="20"/>
          </w:rPr>
          <w:t>18</w:t>
        </w:r>
        <w:r w:rsidRPr="003364E5">
          <w:rPr>
            <w:color w:val="000000"/>
            <w:sz w:val="20"/>
            <w:szCs w:val="20"/>
          </w:rPr>
          <w:t>日</w:t>
        </w:r>
      </w:smartTag>
      <w:r w:rsidRPr="003364E5">
        <w:rPr>
          <w:color w:val="000000"/>
          <w:sz w:val="20"/>
          <w:szCs w:val="20"/>
        </w:rPr>
        <w:t>第</w:t>
      </w:r>
      <w:r w:rsidRPr="003364E5">
        <w:rPr>
          <w:rFonts w:hint="eastAsia"/>
          <w:color w:val="000000"/>
          <w:sz w:val="20"/>
          <w:szCs w:val="20"/>
        </w:rPr>
        <w:t>252</w:t>
      </w:r>
      <w:r w:rsidRPr="003364E5">
        <w:rPr>
          <w:color w:val="000000"/>
          <w:sz w:val="20"/>
          <w:szCs w:val="20"/>
        </w:rPr>
        <w:t>次行政會議</w:t>
      </w:r>
      <w:r w:rsidRPr="003364E5">
        <w:rPr>
          <w:rFonts w:hint="eastAsia"/>
          <w:color w:val="000000"/>
          <w:sz w:val="20"/>
          <w:szCs w:val="20"/>
        </w:rPr>
        <w:t>訂定</w:t>
      </w:r>
      <w:r w:rsidRPr="003364E5">
        <w:rPr>
          <w:color w:val="000000"/>
          <w:sz w:val="20"/>
          <w:szCs w:val="20"/>
        </w:rPr>
        <w:br w:type="textWrapping" w:clear="left"/>
      </w:r>
      <w:r w:rsidRPr="003364E5">
        <w:rPr>
          <w:rFonts w:hint="eastAsia"/>
          <w:color w:val="000000"/>
          <w:sz w:val="20"/>
          <w:szCs w:val="20"/>
        </w:rPr>
        <w:t>民國</w:t>
      </w:r>
      <w:smartTag w:uri="urn:schemas-microsoft-com:office:smarttags" w:element="chsdate">
        <w:smartTagPr>
          <w:attr w:name="Year" w:val="1987"/>
          <w:attr w:name="Month" w:val="5"/>
          <w:attr w:name="Day" w:val="20"/>
          <w:attr w:name="IsLunarDate" w:val="False"/>
          <w:attr w:name="IsROCDate" w:val="False"/>
        </w:smartTagPr>
        <w:r w:rsidRPr="003364E5">
          <w:rPr>
            <w:rFonts w:hint="eastAsia"/>
            <w:color w:val="000000"/>
            <w:sz w:val="20"/>
            <w:szCs w:val="20"/>
          </w:rPr>
          <w:t>87</w:t>
        </w:r>
        <w:r w:rsidRPr="003364E5">
          <w:rPr>
            <w:color w:val="000000"/>
            <w:sz w:val="20"/>
            <w:szCs w:val="20"/>
          </w:rPr>
          <w:t>年</w:t>
        </w:r>
        <w:r w:rsidRPr="003364E5">
          <w:rPr>
            <w:rFonts w:hint="eastAsia"/>
            <w:color w:val="000000"/>
            <w:sz w:val="20"/>
            <w:szCs w:val="20"/>
          </w:rPr>
          <w:t>5</w:t>
        </w:r>
        <w:r w:rsidRPr="003364E5">
          <w:rPr>
            <w:color w:val="000000"/>
            <w:sz w:val="20"/>
            <w:szCs w:val="20"/>
          </w:rPr>
          <w:t>月</w:t>
        </w:r>
        <w:r w:rsidRPr="003364E5">
          <w:rPr>
            <w:rFonts w:hint="eastAsia"/>
            <w:color w:val="000000"/>
            <w:sz w:val="20"/>
            <w:szCs w:val="20"/>
          </w:rPr>
          <w:t>20</w:t>
        </w:r>
        <w:r w:rsidRPr="003364E5">
          <w:rPr>
            <w:color w:val="000000"/>
            <w:sz w:val="20"/>
            <w:szCs w:val="20"/>
          </w:rPr>
          <w:t>日</w:t>
        </w:r>
      </w:smartTag>
      <w:r w:rsidRPr="003364E5">
        <w:rPr>
          <w:color w:val="000000"/>
          <w:sz w:val="20"/>
          <w:szCs w:val="20"/>
        </w:rPr>
        <w:t>第</w:t>
      </w:r>
      <w:r w:rsidRPr="003364E5">
        <w:rPr>
          <w:rFonts w:hint="eastAsia"/>
          <w:color w:val="000000"/>
          <w:sz w:val="20"/>
          <w:szCs w:val="20"/>
        </w:rPr>
        <w:t>258</w:t>
      </w:r>
      <w:r w:rsidRPr="003364E5">
        <w:rPr>
          <w:color w:val="000000"/>
          <w:sz w:val="20"/>
          <w:szCs w:val="20"/>
        </w:rPr>
        <w:t>次行政會議修正通過</w:t>
      </w:r>
      <w:r w:rsidRPr="003364E5">
        <w:rPr>
          <w:color w:val="000000"/>
          <w:sz w:val="20"/>
          <w:szCs w:val="20"/>
        </w:rPr>
        <w:br/>
      </w:r>
      <w:r w:rsidRPr="003364E5">
        <w:rPr>
          <w:rFonts w:hint="eastAsia"/>
          <w:color w:val="000000"/>
          <w:sz w:val="20"/>
          <w:szCs w:val="20"/>
        </w:rPr>
        <w:t>民國</w:t>
      </w:r>
      <w:smartTag w:uri="urn:schemas-microsoft-com:office:smarttags" w:element="chsdate">
        <w:smartTagPr>
          <w:attr w:name="Year" w:val="1989"/>
          <w:attr w:name="Month" w:val="3"/>
          <w:attr w:name="Day" w:val="15"/>
          <w:attr w:name="IsLunarDate" w:val="False"/>
          <w:attr w:name="IsROCDate" w:val="False"/>
        </w:smartTagPr>
        <w:r w:rsidRPr="003364E5">
          <w:rPr>
            <w:rFonts w:hint="eastAsia"/>
            <w:color w:val="000000"/>
            <w:sz w:val="20"/>
            <w:szCs w:val="20"/>
          </w:rPr>
          <w:t>89</w:t>
        </w:r>
        <w:r w:rsidRPr="003364E5">
          <w:rPr>
            <w:color w:val="000000"/>
            <w:sz w:val="20"/>
            <w:szCs w:val="20"/>
          </w:rPr>
          <w:t>年</w:t>
        </w:r>
        <w:r w:rsidRPr="003364E5">
          <w:rPr>
            <w:rFonts w:hint="eastAsia"/>
            <w:color w:val="000000"/>
            <w:sz w:val="20"/>
            <w:szCs w:val="20"/>
          </w:rPr>
          <w:t>3</w:t>
        </w:r>
        <w:r w:rsidRPr="003364E5">
          <w:rPr>
            <w:color w:val="000000"/>
            <w:sz w:val="20"/>
            <w:szCs w:val="20"/>
          </w:rPr>
          <w:t>月</w:t>
        </w:r>
        <w:r w:rsidRPr="003364E5">
          <w:rPr>
            <w:rFonts w:hint="eastAsia"/>
            <w:color w:val="000000"/>
            <w:sz w:val="20"/>
            <w:szCs w:val="20"/>
          </w:rPr>
          <w:t>15</w:t>
        </w:r>
        <w:r w:rsidRPr="003364E5">
          <w:rPr>
            <w:color w:val="000000"/>
            <w:sz w:val="20"/>
            <w:szCs w:val="20"/>
          </w:rPr>
          <w:t>日</w:t>
        </w:r>
      </w:smartTag>
      <w:r w:rsidRPr="003364E5">
        <w:rPr>
          <w:color w:val="000000"/>
          <w:sz w:val="20"/>
          <w:szCs w:val="20"/>
        </w:rPr>
        <w:t>第</w:t>
      </w:r>
      <w:r w:rsidRPr="003364E5">
        <w:rPr>
          <w:rFonts w:hint="eastAsia"/>
          <w:color w:val="000000"/>
          <w:sz w:val="20"/>
          <w:szCs w:val="20"/>
        </w:rPr>
        <w:t>271</w:t>
      </w:r>
      <w:r w:rsidRPr="003364E5">
        <w:rPr>
          <w:color w:val="000000"/>
          <w:sz w:val="20"/>
          <w:szCs w:val="20"/>
        </w:rPr>
        <w:t>次行政會議修正通過</w:t>
      </w:r>
    </w:p>
    <w:p w:rsidR="006B6598" w:rsidRPr="003364E5" w:rsidRDefault="006B6598" w:rsidP="006B6598">
      <w:pPr>
        <w:snapToGrid w:val="0"/>
        <w:spacing w:line="240" w:lineRule="atLeast"/>
        <w:jc w:val="right"/>
        <w:rPr>
          <w:color w:val="000000"/>
          <w:sz w:val="20"/>
          <w:szCs w:val="20"/>
        </w:rPr>
      </w:pPr>
      <w:r w:rsidRPr="003364E5">
        <w:rPr>
          <w:rFonts w:hint="eastAsia"/>
          <w:color w:val="000000"/>
          <w:sz w:val="20"/>
          <w:szCs w:val="20"/>
        </w:rPr>
        <w:t>民國98</w:t>
      </w:r>
      <w:r w:rsidRPr="003364E5">
        <w:rPr>
          <w:color w:val="000000"/>
          <w:sz w:val="20"/>
          <w:szCs w:val="20"/>
        </w:rPr>
        <w:t>年</w:t>
      </w:r>
      <w:r w:rsidRPr="003364E5">
        <w:rPr>
          <w:rFonts w:hint="eastAsia"/>
          <w:color w:val="000000"/>
          <w:sz w:val="20"/>
          <w:szCs w:val="20"/>
        </w:rPr>
        <w:t>10</w:t>
      </w:r>
      <w:r w:rsidRPr="003364E5">
        <w:rPr>
          <w:color w:val="000000"/>
          <w:sz w:val="20"/>
          <w:szCs w:val="20"/>
        </w:rPr>
        <w:t>月</w:t>
      </w:r>
      <w:r w:rsidRPr="003364E5">
        <w:rPr>
          <w:rFonts w:hint="eastAsia"/>
          <w:color w:val="000000"/>
          <w:sz w:val="20"/>
          <w:szCs w:val="20"/>
        </w:rPr>
        <w:t>28</w:t>
      </w:r>
      <w:r w:rsidRPr="003364E5">
        <w:rPr>
          <w:color w:val="000000"/>
          <w:sz w:val="20"/>
          <w:szCs w:val="20"/>
        </w:rPr>
        <w:t>日第</w:t>
      </w:r>
      <w:r w:rsidRPr="003364E5">
        <w:rPr>
          <w:rFonts w:hint="eastAsia"/>
          <w:color w:val="000000"/>
          <w:sz w:val="20"/>
          <w:szCs w:val="20"/>
        </w:rPr>
        <w:t>347</w:t>
      </w:r>
      <w:r w:rsidRPr="003364E5">
        <w:rPr>
          <w:color w:val="000000"/>
          <w:sz w:val="20"/>
          <w:szCs w:val="20"/>
        </w:rPr>
        <w:t>次行政會議修正通過</w:t>
      </w:r>
    </w:p>
    <w:p w:rsidR="006B6598" w:rsidRPr="003364E5" w:rsidRDefault="006B6598" w:rsidP="006B6598">
      <w:pPr>
        <w:snapToGrid w:val="0"/>
        <w:spacing w:line="240" w:lineRule="atLeast"/>
        <w:jc w:val="right"/>
        <w:rPr>
          <w:color w:val="000000"/>
          <w:sz w:val="20"/>
          <w:szCs w:val="20"/>
        </w:rPr>
      </w:pPr>
      <w:r w:rsidRPr="003364E5">
        <w:rPr>
          <w:rFonts w:hint="eastAsia"/>
          <w:color w:val="000000"/>
          <w:sz w:val="20"/>
          <w:szCs w:val="20"/>
        </w:rPr>
        <w:t>民國98</w:t>
      </w:r>
      <w:r w:rsidRPr="003364E5">
        <w:rPr>
          <w:color w:val="000000"/>
          <w:sz w:val="20"/>
          <w:szCs w:val="20"/>
        </w:rPr>
        <w:t>年</w:t>
      </w:r>
      <w:r w:rsidRPr="003364E5">
        <w:rPr>
          <w:rFonts w:hint="eastAsia"/>
          <w:color w:val="000000"/>
          <w:sz w:val="20"/>
          <w:szCs w:val="20"/>
        </w:rPr>
        <w:t>11</w:t>
      </w:r>
      <w:r w:rsidRPr="003364E5">
        <w:rPr>
          <w:color w:val="000000"/>
          <w:sz w:val="20"/>
          <w:szCs w:val="20"/>
        </w:rPr>
        <w:t>月</w:t>
      </w:r>
      <w:r w:rsidRPr="003364E5">
        <w:rPr>
          <w:rFonts w:hint="eastAsia"/>
          <w:color w:val="000000"/>
          <w:sz w:val="20"/>
          <w:szCs w:val="20"/>
        </w:rPr>
        <w:t>25</w:t>
      </w:r>
      <w:r w:rsidRPr="003364E5">
        <w:rPr>
          <w:color w:val="000000"/>
          <w:sz w:val="20"/>
          <w:szCs w:val="20"/>
        </w:rPr>
        <w:t>日第</w:t>
      </w:r>
      <w:r w:rsidRPr="003364E5">
        <w:rPr>
          <w:rFonts w:hint="eastAsia"/>
          <w:color w:val="000000"/>
          <w:sz w:val="20"/>
          <w:szCs w:val="20"/>
        </w:rPr>
        <w:t>348</w:t>
      </w:r>
      <w:r w:rsidRPr="003364E5">
        <w:rPr>
          <w:color w:val="000000"/>
          <w:sz w:val="20"/>
          <w:szCs w:val="20"/>
        </w:rPr>
        <w:t>次行政會議修正通過</w:t>
      </w:r>
    </w:p>
    <w:p w:rsidR="006B6598" w:rsidRPr="003364E5" w:rsidRDefault="006B6598" w:rsidP="006B6598">
      <w:pPr>
        <w:snapToGrid w:val="0"/>
        <w:spacing w:line="240" w:lineRule="atLeast"/>
        <w:jc w:val="right"/>
        <w:rPr>
          <w:sz w:val="20"/>
          <w:szCs w:val="20"/>
        </w:rPr>
      </w:pPr>
      <w:r w:rsidRPr="003364E5">
        <w:rPr>
          <w:rFonts w:hint="eastAsia"/>
          <w:sz w:val="20"/>
          <w:szCs w:val="20"/>
        </w:rPr>
        <w:t>民國102</w:t>
      </w:r>
      <w:r w:rsidRPr="003364E5">
        <w:rPr>
          <w:sz w:val="20"/>
          <w:szCs w:val="20"/>
        </w:rPr>
        <w:t>年</w:t>
      </w:r>
      <w:r w:rsidRPr="003364E5">
        <w:rPr>
          <w:rFonts w:hint="eastAsia"/>
          <w:sz w:val="20"/>
          <w:szCs w:val="20"/>
        </w:rPr>
        <w:t>2</w:t>
      </w:r>
      <w:r w:rsidRPr="003364E5">
        <w:rPr>
          <w:sz w:val="20"/>
          <w:szCs w:val="20"/>
        </w:rPr>
        <w:t>月</w:t>
      </w:r>
      <w:r w:rsidRPr="003364E5">
        <w:rPr>
          <w:rFonts w:hint="eastAsia"/>
          <w:sz w:val="20"/>
          <w:szCs w:val="20"/>
        </w:rPr>
        <w:t>27</w:t>
      </w:r>
      <w:r w:rsidRPr="003364E5">
        <w:rPr>
          <w:sz w:val="20"/>
          <w:szCs w:val="20"/>
        </w:rPr>
        <w:t>日第</w:t>
      </w:r>
      <w:r w:rsidRPr="003364E5">
        <w:rPr>
          <w:rFonts w:hint="eastAsia"/>
          <w:sz w:val="20"/>
          <w:szCs w:val="20"/>
        </w:rPr>
        <w:t>376</w:t>
      </w:r>
      <w:r w:rsidRPr="003364E5">
        <w:rPr>
          <w:sz w:val="20"/>
          <w:szCs w:val="20"/>
        </w:rPr>
        <w:t>次行政會議修正通過（</w:t>
      </w:r>
      <w:r w:rsidRPr="003364E5">
        <w:rPr>
          <w:rFonts w:hint="eastAsia"/>
          <w:sz w:val="20"/>
          <w:szCs w:val="20"/>
        </w:rPr>
        <w:t>第1、2、3、4、5、8、9點</w:t>
      </w:r>
      <w:r w:rsidRPr="003364E5">
        <w:rPr>
          <w:sz w:val="20"/>
          <w:szCs w:val="20"/>
        </w:rPr>
        <w:t>）</w:t>
      </w:r>
    </w:p>
    <w:p w:rsidR="006B6598" w:rsidRDefault="006B6598" w:rsidP="006B6598">
      <w:pPr>
        <w:snapToGrid w:val="0"/>
        <w:spacing w:line="240" w:lineRule="atLeast"/>
        <w:jc w:val="right"/>
        <w:rPr>
          <w:color w:val="000000" w:themeColor="text1"/>
          <w:sz w:val="20"/>
          <w:szCs w:val="20"/>
        </w:rPr>
      </w:pPr>
      <w:r w:rsidRPr="007E3006">
        <w:rPr>
          <w:rFonts w:hint="eastAsia"/>
          <w:color w:val="000000" w:themeColor="text1"/>
          <w:sz w:val="20"/>
          <w:szCs w:val="20"/>
        </w:rPr>
        <w:t>民國104</w:t>
      </w:r>
      <w:r w:rsidRPr="007E3006">
        <w:rPr>
          <w:color w:val="000000" w:themeColor="text1"/>
          <w:sz w:val="20"/>
          <w:szCs w:val="20"/>
        </w:rPr>
        <w:t>年</w:t>
      </w:r>
      <w:r w:rsidRPr="007E3006">
        <w:rPr>
          <w:rFonts w:hint="eastAsia"/>
          <w:color w:val="000000" w:themeColor="text1"/>
          <w:sz w:val="20"/>
          <w:szCs w:val="20"/>
        </w:rPr>
        <w:t>6</w:t>
      </w:r>
      <w:r w:rsidRPr="007E3006">
        <w:rPr>
          <w:color w:val="000000" w:themeColor="text1"/>
          <w:sz w:val="20"/>
          <w:szCs w:val="20"/>
        </w:rPr>
        <w:t>月</w:t>
      </w:r>
      <w:r w:rsidRPr="007E3006">
        <w:rPr>
          <w:rFonts w:hint="eastAsia"/>
          <w:color w:val="000000" w:themeColor="text1"/>
          <w:sz w:val="20"/>
          <w:szCs w:val="20"/>
        </w:rPr>
        <w:t>17</w:t>
      </w:r>
      <w:r w:rsidRPr="007E3006">
        <w:rPr>
          <w:color w:val="000000" w:themeColor="text1"/>
          <w:sz w:val="20"/>
          <w:szCs w:val="20"/>
        </w:rPr>
        <w:t>日第</w:t>
      </w:r>
      <w:r w:rsidRPr="007E3006">
        <w:rPr>
          <w:rFonts w:hint="eastAsia"/>
          <w:color w:val="000000" w:themeColor="text1"/>
          <w:sz w:val="20"/>
          <w:szCs w:val="20"/>
        </w:rPr>
        <w:t>393</w:t>
      </w:r>
      <w:r w:rsidRPr="007E3006">
        <w:rPr>
          <w:color w:val="000000" w:themeColor="text1"/>
          <w:sz w:val="20"/>
          <w:szCs w:val="20"/>
        </w:rPr>
        <w:t>次行政會議修正通過（</w:t>
      </w:r>
      <w:r w:rsidRPr="007E3006">
        <w:rPr>
          <w:rFonts w:hint="eastAsia"/>
          <w:color w:val="000000" w:themeColor="text1"/>
          <w:sz w:val="20"/>
          <w:szCs w:val="20"/>
        </w:rPr>
        <w:t>第2、4、5、9點及新增申請表格</w:t>
      </w:r>
      <w:r w:rsidRPr="007E3006">
        <w:rPr>
          <w:color w:val="000000" w:themeColor="text1"/>
          <w:sz w:val="20"/>
          <w:szCs w:val="20"/>
        </w:rPr>
        <w:t>）</w:t>
      </w:r>
    </w:p>
    <w:p w:rsidR="006B6598" w:rsidRPr="00A30381" w:rsidRDefault="006B6598" w:rsidP="006B6598">
      <w:pPr>
        <w:snapToGrid w:val="0"/>
        <w:spacing w:line="240" w:lineRule="atLeast"/>
        <w:jc w:val="right"/>
        <w:rPr>
          <w:color w:val="FF0000"/>
          <w:sz w:val="20"/>
          <w:szCs w:val="20"/>
        </w:rPr>
      </w:pPr>
      <w:r w:rsidRPr="00A30381">
        <w:rPr>
          <w:rFonts w:hint="eastAsia"/>
          <w:color w:val="FF0000"/>
          <w:sz w:val="20"/>
          <w:szCs w:val="20"/>
        </w:rPr>
        <w:t>民國105</w:t>
      </w:r>
      <w:r w:rsidRPr="00A30381">
        <w:rPr>
          <w:color w:val="FF0000"/>
          <w:sz w:val="20"/>
          <w:szCs w:val="20"/>
        </w:rPr>
        <w:t>年</w:t>
      </w:r>
      <w:r w:rsidRPr="00A30381">
        <w:rPr>
          <w:rFonts w:hint="eastAsia"/>
          <w:color w:val="FF0000"/>
          <w:sz w:val="20"/>
          <w:szCs w:val="20"/>
        </w:rPr>
        <w:t>1</w:t>
      </w:r>
      <w:r w:rsidRPr="00A30381">
        <w:rPr>
          <w:color w:val="FF0000"/>
          <w:sz w:val="20"/>
          <w:szCs w:val="20"/>
        </w:rPr>
        <w:t>月</w:t>
      </w:r>
      <w:r w:rsidRPr="00A30381">
        <w:rPr>
          <w:rFonts w:hint="eastAsia"/>
          <w:color w:val="FF0000"/>
          <w:sz w:val="20"/>
          <w:szCs w:val="20"/>
        </w:rPr>
        <w:t>13</w:t>
      </w:r>
      <w:r w:rsidRPr="00A30381">
        <w:rPr>
          <w:color w:val="FF0000"/>
          <w:sz w:val="20"/>
          <w:szCs w:val="20"/>
        </w:rPr>
        <w:t>日第</w:t>
      </w:r>
      <w:r w:rsidRPr="00A30381">
        <w:rPr>
          <w:rFonts w:hint="eastAsia"/>
          <w:color w:val="FF0000"/>
          <w:sz w:val="20"/>
          <w:szCs w:val="20"/>
        </w:rPr>
        <w:t>397</w:t>
      </w:r>
      <w:r w:rsidRPr="00A30381">
        <w:rPr>
          <w:color w:val="FF0000"/>
          <w:sz w:val="20"/>
          <w:szCs w:val="20"/>
        </w:rPr>
        <w:t>次行政會議修正通過（</w:t>
      </w:r>
      <w:r w:rsidRPr="00A30381">
        <w:rPr>
          <w:rFonts w:hint="eastAsia"/>
          <w:color w:val="FF0000"/>
          <w:sz w:val="20"/>
          <w:szCs w:val="20"/>
        </w:rPr>
        <w:t>第2、5點及申請表格</w:t>
      </w:r>
      <w:r w:rsidRPr="00A30381">
        <w:rPr>
          <w:color w:val="FF0000"/>
          <w:sz w:val="20"/>
          <w:szCs w:val="20"/>
        </w:rPr>
        <w:t>）</w:t>
      </w:r>
    </w:p>
    <w:p w:rsidR="006B6598" w:rsidRPr="00314ACE" w:rsidRDefault="006B6598" w:rsidP="006B6598">
      <w:pPr>
        <w:snapToGrid w:val="0"/>
        <w:spacing w:line="240" w:lineRule="atLeast"/>
        <w:jc w:val="right"/>
        <w:rPr>
          <w:color w:val="000000" w:themeColor="text1"/>
          <w:sz w:val="20"/>
          <w:szCs w:val="20"/>
        </w:rPr>
      </w:pPr>
    </w:p>
    <w:p w:rsidR="006B6598" w:rsidRPr="007E3006" w:rsidRDefault="006B6598" w:rsidP="006B6598">
      <w:pPr>
        <w:widowControl/>
        <w:snapToGrid w:val="0"/>
        <w:spacing w:beforeLines="50" w:before="180" w:line="240" w:lineRule="atLeast"/>
        <w:ind w:left="532" w:hangingChars="197" w:hanging="532"/>
        <w:rPr>
          <w:color w:val="000000" w:themeColor="text1"/>
          <w:szCs w:val="22"/>
        </w:rPr>
      </w:pPr>
      <w:r w:rsidRPr="007E3006">
        <w:rPr>
          <w:color w:val="000000" w:themeColor="text1"/>
          <w:sz w:val="27"/>
          <w:szCs w:val="27"/>
        </w:rPr>
        <w:t>一、</w:t>
      </w:r>
      <w:r w:rsidRPr="007E3006">
        <w:rPr>
          <w:color w:val="000000" w:themeColor="text1"/>
          <w:szCs w:val="22"/>
        </w:rPr>
        <w:t>依據</w:t>
      </w:r>
      <w:r w:rsidRPr="007E3006">
        <w:rPr>
          <w:rFonts w:hint="eastAsia"/>
          <w:color w:val="000000" w:themeColor="text1"/>
          <w:szCs w:val="22"/>
        </w:rPr>
        <w:t>行政院</w:t>
      </w:r>
      <w:r w:rsidRPr="007E3006">
        <w:rPr>
          <w:color w:val="000000" w:themeColor="text1"/>
          <w:szCs w:val="22"/>
        </w:rPr>
        <w:t>「中央各機關學校員工文康活動實施要</w:t>
      </w:r>
      <w:r w:rsidRPr="007E3006">
        <w:rPr>
          <w:rFonts w:hint="eastAsia"/>
          <w:color w:val="000000" w:themeColor="text1"/>
          <w:szCs w:val="22"/>
        </w:rPr>
        <w:t>點</w:t>
      </w:r>
      <w:r w:rsidRPr="007E3006">
        <w:rPr>
          <w:color w:val="000000" w:themeColor="text1"/>
          <w:szCs w:val="22"/>
        </w:rPr>
        <w:t>」訂定本</w:t>
      </w:r>
      <w:r w:rsidRPr="007E3006">
        <w:rPr>
          <w:rFonts w:hint="eastAsia"/>
          <w:color w:val="000000" w:themeColor="text1"/>
          <w:szCs w:val="22"/>
        </w:rPr>
        <w:t>要點</w:t>
      </w:r>
      <w:r w:rsidRPr="007E3006">
        <w:rPr>
          <w:color w:val="000000" w:themeColor="text1"/>
          <w:szCs w:val="22"/>
        </w:rPr>
        <w:t>。</w:t>
      </w:r>
    </w:p>
    <w:p w:rsidR="006B6598" w:rsidRPr="007E3006" w:rsidRDefault="006B6598" w:rsidP="006B6598">
      <w:pPr>
        <w:snapToGrid w:val="0"/>
        <w:spacing w:beforeLines="50" w:before="180" w:line="240" w:lineRule="atLeast"/>
        <w:ind w:left="492" w:hangingChars="205" w:hanging="492"/>
        <w:jc w:val="both"/>
        <w:rPr>
          <w:color w:val="000000" w:themeColor="text1"/>
          <w:szCs w:val="22"/>
        </w:rPr>
      </w:pPr>
      <w:r w:rsidRPr="007E3006">
        <w:rPr>
          <w:color w:val="000000" w:themeColor="text1"/>
          <w:szCs w:val="22"/>
        </w:rPr>
        <w:t>二</w:t>
      </w:r>
      <w:r w:rsidRPr="007E3006">
        <w:rPr>
          <w:rFonts w:hint="eastAsia"/>
          <w:color w:val="000000" w:themeColor="text1"/>
          <w:szCs w:val="22"/>
        </w:rPr>
        <w:t>、</w:t>
      </w:r>
      <w:r w:rsidRPr="009E121F">
        <w:rPr>
          <w:rFonts w:ascii="新細明體" w:hAnsi="新細明體" w:hint="eastAsia"/>
        </w:rPr>
        <w:t>各</w:t>
      </w:r>
      <w:r w:rsidRPr="004E14A7">
        <w:rPr>
          <w:rFonts w:hint="eastAsia"/>
        </w:rPr>
        <w:t>單位於年度開始前應先行決定</w:t>
      </w:r>
      <w:r w:rsidRPr="007A1831">
        <w:rPr>
          <w:rFonts w:ascii="新細明體" w:hAnsi="新細明體" w:hint="eastAsia"/>
          <w:color w:val="FF0000"/>
          <w:u w:val="single"/>
        </w:rPr>
        <w:t>申請</w:t>
      </w:r>
      <w:r w:rsidRPr="009E121F">
        <w:rPr>
          <w:rFonts w:ascii="新細明體" w:hAnsi="新細明體" w:hint="eastAsia"/>
        </w:rPr>
        <w:t>辦理文康活動</w:t>
      </w:r>
      <w:r w:rsidRPr="007A1831">
        <w:rPr>
          <w:rFonts w:ascii="新細明體" w:hAnsi="新細明體" w:hint="eastAsia"/>
          <w:color w:val="FF0000"/>
          <w:u w:val="single"/>
        </w:rPr>
        <w:t>費用補助</w:t>
      </w:r>
      <w:r w:rsidRPr="009E121F">
        <w:rPr>
          <w:rFonts w:ascii="新細明體" w:hAnsi="新細明體" w:hint="eastAsia"/>
        </w:rPr>
        <w:t>或購置校慶運動服裝</w:t>
      </w:r>
      <w:r w:rsidRPr="007A1831">
        <w:rPr>
          <w:rFonts w:ascii="新細明體" w:hAnsi="新細明體" w:hint="eastAsia"/>
          <w:color w:val="FF0000"/>
          <w:u w:val="single"/>
        </w:rPr>
        <w:t>費用補助</w:t>
      </w:r>
      <w:r w:rsidRPr="004E14A7">
        <w:rPr>
          <w:rFonts w:hint="eastAsia"/>
        </w:rPr>
        <w:t>，擇一</w:t>
      </w:r>
      <w:r w:rsidRPr="007A1831">
        <w:rPr>
          <w:rFonts w:hint="eastAsia"/>
          <w:color w:val="FF0000"/>
          <w:u w:val="single"/>
        </w:rPr>
        <w:t>申請</w:t>
      </w:r>
      <w:r w:rsidRPr="004E14A7">
        <w:rPr>
          <w:rFonts w:hint="eastAsia"/>
        </w:rPr>
        <w:t>。辦理</w:t>
      </w:r>
      <w:r w:rsidRPr="004E14A7">
        <w:t>文</w:t>
      </w:r>
      <w:r w:rsidRPr="00444128">
        <w:t>康活動</w:t>
      </w:r>
      <w:r w:rsidRPr="00444128">
        <w:rPr>
          <w:rFonts w:hint="eastAsia"/>
        </w:rPr>
        <w:t>以</w:t>
      </w:r>
      <w:r w:rsidRPr="00444128">
        <w:t>各</w:t>
      </w:r>
      <w:r w:rsidRPr="00444128">
        <w:rPr>
          <w:rFonts w:hint="eastAsia"/>
        </w:rPr>
        <w:t>一級單位</w:t>
      </w:r>
      <w:r w:rsidRPr="00444128">
        <w:t>自行籌辦</w:t>
      </w:r>
      <w:r w:rsidRPr="00444128">
        <w:rPr>
          <w:rFonts w:hint="eastAsia"/>
        </w:rPr>
        <w:t>或與其他單位合辦</w:t>
      </w:r>
      <w:r w:rsidRPr="00444128">
        <w:t>為原</w:t>
      </w:r>
      <w:r w:rsidRPr="00444128">
        <w:rPr>
          <w:rFonts w:hint="eastAsia"/>
        </w:rPr>
        <w:t>則，惟各學院得視需要授權所屬系所、中心自行籌辦</w:t>
      </w:r>
      <w:r w:rsidRPr="00444128">
        <w:t>，各單位如一次舉辦確有困難，得分兩梯次舉辦</w:t>
      </w:r>
      <w:r w:rsidRPr="00444128">
        <w:rPr>
          <w:rFonts w:hint="eastAsia"/>
        </w:rPr>
        <w:t>，每梯次人數不得少於五人</w:t>
      </w:r>
      <w:r w:rsidRPr="009E121F">
        <w:rPr>
          <w:rFonts w:ascii="新細明體" w:hAnsi="新細明體"/>
        </w:rPr>
        <w:t>。</w:t>
      </w:r>
    </w:p>
    <w:p w:rsidR="006B6598" w:rsidRPr="007E3006" w:rsidRDefault="006B6598" w:rsidP="006B6598">
      <w:pPr>
        <w:widowControl/>
        <w:snapToGrid w:val="0"/>
        <w:spacing w:beforeLines="50" w:before="180" w:line="240" w:lineRule="atLeast"/>
        <w:ind w:left="497" w:hangingChars="207" w:hanging="497"/>
        <w:rPr>
          <w:rFonts w:cs="新細明體"/>
          <w:color w:val="000000" w:themeColor="text1"/>
          <w:kern w:val="0"/>
          <w:szCs w:val="22"/>
        </w:rPr>
      </w:pPr>
      <w:r w:rsidRPr="007E3006">
        <w:rPr>
          <w:rFonts w:cs="新細明體"/>
          <w:color w:val="000000" w:themeColor="text1"/>
          <w:kern w:val="0"/>
          <w:szCs w:val="22"/>
        </w:rPr>
        <w:t>三</w:t>
      </w:r>
      <w:r w:rsidRPr="007E3006">
        <w:rPr>
          <w:rFonts w:cs="新細明體" w:hint="eastAsia"/>
          <w:color w:val="000000" w:themeColor="text1"/>
          <w:kern w:val="0"/>
          <w:szCs w:val="22"/>
        </w:rPr>
        <w:t>、</w:t>
      </w:r>
      <w:r w:rsidRPr="007E3006">
        <w:rPr>
          <w:rFonts w:cs="新細明體"/>
          <w:color w:val="000000" w:themeColor="text1"/>
          <w:kern w:val="0"/>
          <w:szCs w:val="22"/>
        </w:rPr>
        <w:t>每年十二月</w:t>
      </w:r>
      <w:r w:rsidRPr="007E3006">
        <w:rPr>
          <w:rFonts w:cs="新細明體" w:hint="eastAsia"/>
          <w:color w:val="000000" w:themeColor="text1"/>
          <w:kern w:val="0"/>
          <w:szCs w:val="22"/>
        </w:rPr>
        <w:t>，因配合年度結算，如</w:t>
      </w:r>
      <w:r w:rsidRPr="007E3006">
        <w:rPr>
          <w:rFonts w:cs="新細明體"/>
          <w:color w:val="000000" w:themeColor="text1"/>
          <w:kern w:val="0"/>
          <w:szCs w:val="22"/>
        </w:rPr>
        <w:t>辦理文康活動</w:t>
      </w:r>
      <w:r w:rsidRPr="007E3006">
        <w:rPr>
          <w:rFonts w:cs="新細明體" w:hint="eastAsia"/>
          <w:color w:val="000000" w:themeColor="text1"/>
          <w:kern w:val="0"/>
          <w:szCs w:val="22"/>
        </w:rPr>
        <w:t>，應注意經費補助之核銷時效</w:t>
      </w:r>
      <w:r w:rsidRPr="007E3006">
        <w:rPr>
          <w:rFonts w:cs="新細明體"/>
          <w:color w:val="000000" w:themeColor="text1"/>
          <w:kern w:val="0"/>
          <w:szCs w:val="22"/>
        </w:rPr>
        <w:t>。</w:t>
      </w:r>
    </w:p>
    <w:p w:rsidR="006B6598" w:rsidRPr="007E3006" w:rsidRDefault="006B6598" w:rsidP="006B6598">
      <w:pPr>
        <w:widowControl/>
        <w:snapToGrid w:val="0"/>
        <w:spacing w:beforeLines="50" w:before="180" w:line="240" w:lineRule="atLeast"/>
        <w:ind w:left="497" w:hangingChars="207" w:hanging="497"/>
        <w:rPr>
          <w:rFonts w:cs="新細明體"/>
          <w:color w:val="000000" w:themeColor="text1"/>
          <w:kern w:val="0"/>
          <w:szCs w:val="22"/>
        </w:rPr>
      </w:pPr>
      <w:r w:rsidRPr="007E3006">
        <w:rPr>
          <w:rFonts w:hint="eastAsia"/>
          <w:color w:val="000000" w:themeColor="text1"/>
          <w:szCs w:val="22"/>
        </w:rPr>
        <w:t>四</w:t>
      </w:r>
      <w:r w:rsidRPr="007E3006">
        <w:rPr>
          <w:color w:val="000000" w:themeColor="text1"/>
          <w:szCs w:val="22"/>
        </w:rPr>
        <w:t>、</w:t>
      </w:r>
      <w:r w:rsidRPr="007E3006">
        <w:rPr>
          <w:color w:val="000000" w:themeColor="text1"/>
          <w:spacing w:val="2"/>
          <w:szCs w:val="22"/>
        </w:rPr>
        <w:t>各單位應事先</w:t>
      </w:r>
      <w:r w:rsidRPr="007E3006">
        <w:rPr>
          <w:rFonts w:hint="eastAsia"/>
          <w:color w:val="000000" w:themeColor="text1"/>
          <w:spacing w:val="2"/>
          <w:szCs w:val="22"/>
        </w:rPr>
        <w:t>填</w:t>
      </w:r>
      <w:r w:rsidRPr="007E3006">
        <w:rPr>
          <w:color w:val="000000" w:themeColor="text1"/>
          <w:spacing w:val="2"/>
          <w:szCs w:val="22"/>
        </w:rPr>
        <w:t>妥</w:t>
      </w:r>
      <w:r w:rsidRPr="007E3006">
        <w:rPr>
          <w:rFonts w:hint="eastAsia"/>
          <w:color w:val="000000" w:themeColor="text1"/>
          <w:spacing w:val="2"/>
          <w:szCs w:val="22"/>
        </w:rPr>
        <w:t>年度</w:t>
      </w:r>
      <w:r w:rsidRPr="007E3006">
        <w:rPr>
          <w:color w:val="000000" w:themeColor="text1"/>
          <w:spacing w:val="2"/>
          <w:szCs w:val="22"/>
        </w:rPr>
        <w:t>文康活動</w:t>
      </w:r>
      <w:r w:rsidRPr="007E3006">
        <w:rPr>
          <w:rFonts w:hint="eastAsia"/>
          <w:color w:val="000000" w:themeColor="text1"/>
          <w:spacing w:val="2"/>
          <w:szCs w:val="22"/>
        </w:rPr>
        <w:t>補助費申請表（如附表）</w:t>
      </w:r>
      <w:r w:rsidRPr="007E3006">
        <w:rPr>
          <w:color w:val="000000" w:themeColor="text1"/>
          <w:spacing w:val="2"/>
          <w:szCs w:val="22"/>
        </w:rPr>
        <w:t>，循行政程序會人事室及</w:t>
      </w:r>
      <w:r w:rsidRPr="007E3006">
        <w:rPr>
          <w:rFonts w:hint="eastAsia"/>
          <w:color w:val="000000" w:themeColor="text1"/>
          <w:spacing w:val="2"/>
          <w:szCs w:val="22"/>
        </w:rPr>
        <w:t>主</w:t>
      </w:r>
      <w:r w:rsidRPr="007E3006">
        <w:rPr>
          <w:color w:val="000000" w:themeColor="text1"/>
          <w:spacing w:val="2"/>
          <w:szCs w:val="22"/>
        </w:rPr>
        <w:t>計室，簽奉校長核可後，始得舉行活動，並利用假日</w:t>
      </w:r>
      <w:r w:rsidRPr="007E3006">
        <w:rPr>
          <w:rFonts w:hint="eastAsia"/>
          <w:color w:val="000000" w:themeColor="text1"/>
          <w:spacing w:val="2"/>
          <w:szCs w:val="22"/>
        </w:rPr>
        <w:t>或公餘時間辦理</w:t>
      </w:r>
      <w:r w:rsidRPr="007E3006">
        <w:rPr>
          <w:color w:val="000000" w:themeColor="text1"/>
          <w:spacing w:val="2"/>
          <w:szCs w:val="22"/>
        </w:rPr>
        <w:t>為原則</w:t>
      </w:r>
      <w:r w:rsidRPr="007E3006">
        <w:rPr>
          <w:rFonts w:hint="eastAsia"/>
          <w:color w:val="000000" w:themeColor="text1"/>
          <w:spacing w:val="2"/>
          <w:szCs w:val="22"/>
        </w:rPr>
        <w:t>。</w:t>
      </w:r>
    </w:p>
    <w:p w:rsidR="006B6598" w:rsidRPr="007E3006" w:rsidRDefault="006B6598" w:rsidP="006B6598">
      <w:pPr>
        <w:widowControl/>
        <w:snapToGrid w:val="0"/>
        <w:spacing w:beforeLines="50" w:before="180" w:line="240" w:lineRule="atLeast"/>
        <w:ind w:left="497" w:hangingChars="207" w:hanging="497"/>
        <w:rPr>
          <w:rFonts w:cs="新細明體"/>
          <w:color w:val="000000" w:themeColor="text1"/>
          <w:kern w:val="0"/>
          <w:szCs w:val="22"/>
        </w:rPr>
      </w:pPr>
      <w:r w:rsidRPr="007E3006">
        <w:rPr>
          <w:rFonts w:cs="新細明體"/>
          <w:color w:val="000000" w:themeColor="text1"/>
          <w:kern w:val="0"/>
          <w:szCs w:val="22"/>
        </w:rPr>
        <w:t>五</w:t>
      </w:r>
      <w:r w:rsidRPr="007E3006">
        <w:rPr>
          <w:rFonts w:cs="新細明體" w:hint="eastAsia"/>
          <w:color w:val="000000" w:themeColor="text1"/>
          <w:kern w:val="0"/>
          <w:szCs w:val="22"/>
        </w:rPr>
        <w:t>、</w:t>
      </w:r>
      <w:r w:rsidRPr="009E121F">
        <w:rPr>
          <w:rFonts w:ascii="新細明體" w:hAnsi="新細明體" w:hint="eastAsia"/>
        </w:rPr>
        <w:t>參加</w:t>
      </w:r>
      <w:r w:rsidRPr="009E121F">
        <w:rPr>
          <w:rFonts w:ascii="新細明體" w:hAnsi="新細明體"/>
        </w:rPr>
        <w:t>文康活動之人員</w:t>
      </w:r>
      <w:r w:rsidRPr="009E121F">
        <w:rPr>
          <w:rFonts w:ascii="新細明體" w:hAnsi="新細明體" w:hint="eastAsia"/>
        </w:rPr>
        <w:t>包含</w:t>
      </w:r>
      <w:r w:rsidRPr="009E121F">
        <w:rPr>
          <w:rFonts w:ascii="新細明體" w:hAnsi="新細明體"/>
        </w:rPr>
        <w:t>本校教職員</w:t>
      </w:r>
      <w:r w:rsidRPr="009E121F">
        <w:rPr>
          <w:rFonts w:ascii="新細明體" w:hAnsi="新細明體" w:hint="eastAsia"/>
        </w:rPr>
        <w:t>工及服務滿一年以上之</w:t>
      </w:r>
      <w:r w:rsidRPr="007A1831">
        <w:rPr>
          <w:rFonts w:ascii="新細明體" w:hAnsi="新細明體" w:hint="eastAsia"/>
          <w:color w:val="FF0000"/>
          <w:u w:val="single"/>
        </w:rPr>
        <w:t>契約進用</w:t>
      </w:r>
      <w:r w:rsidRPr="009E121F">
        <w:rPr>
          <w:rFonts w:ascii="新細明體" w:hAnsi="新細明體" w:hint="eastAsia"/>
        </w:rPr>
        <w:t>職員</w:t>
      </w:r>
      <w:r w:rsidRPr="009E121F">
        <w:rPr>
          <w:rFonts w:ascii="新細明體" w:hAnsi="新細明體"/>
        </w:rPr>
        <w:t>，</w:t>
      </w:r>
      <w:r w:rsidRPr="009E121F">
        <w:rPr>
          <w:rFonts w:ascii="新細明體" w:hAnsi="新細明體" w:hint="eastAsia"/>
        </w:rPr>
        <w:t>並</w:t>
      </w:r>
      <w:r w:rsidRPr="009E121F">
        <w:rPr>
          <w:rFonts w:ascii="新細明體" w:hAnsi="新細明體"/>
        </w:rPr>
        <w:t>得邀請眷屬及退休人員以自費方式參加。每年度由學校補助經費每人新</w:t>
      </w:r>
      <w:r w:rsidRPr="008930E3">
        <w:rPr>
          <w:rFonts w:ascii="新細明體" w:hAnsi="新細明體" w:hint="eastAsia"/>
        </w:rPr>
        <w:t>臺</w:t>
      </w:r>
      <w:r w:rsidRPr="009E121F">
        <w:rPr>
          <w:rFonts w:ascii="新細明體" w:hAnsi="新細明體"/>
        </w:rPr>
        <w:t>幣</w:t>
      </w:r>
      <w:r w:rsidRPr="009E121F">
        <w:rPr>
          <w:rFonts w:ascii="新細明體" w:hAnsi="新細明體" w:hint="eastAsia"/>
        </w:rPr>
        <w:t>伍佰</w:t>
      </w:r>
      <w:r w:rsidRPr="009E121F">
        <w:rPr>
          <w:rFonts w:ascii="新細明體" w:hAnsi="新細明體"/>
        </w:rPr>
        <w:t>元</w:t>
      </w:r>
      <w:r w:rsidRPr="009E121F">
        <w:rPr>
          <w:rFonts w:ascii="新細明體" w:hAnsi="新細明體" w:hint="eastAsia"/>
        </w:rPr>
        <w:t>整</w:t>
      </w:r>
      <w:r w:rsidRPr="009E121F">
        <w:rPr>
          <w:rFonts w:ascii="新細明體" w:hAnsi="新細明體"/>
        </w:rPr>
        <w:t>，超過部</w:t>
      </w:r>
      <w:r w:rsidRPr="009E121F">
        <w:rPr>
          <w:rFonts w:ascii="新細明體" w:hAnsi="新細明體" w:hint="eastAsia"/>
        </w:rPr>
        <w:t>分</w:t>
      </w:r>
      <w:r w:rsidRPr="009E121F">
        <w:rPr>
          <w:rFonts w:ascii="新細明體" w:hAnsi="新細明體"/>
        </w:rPr>
        <w:t>自行負擔，補助項目包括：</w:t>
      </w:r>
      <w:r w:rsidRPr="009E121F">
        <w:rPr>
          <w:rFonts w:ascii="新細明體" w:hAnsi="新細明體" w:hint="eastAsia"/>
        </w:rPr>
        <w:t>校慶運動服裝費、</w:t>
      </w:r>
      <w:r w:rsidRPr="009E121F">
        <w:rPr>
          <w:rFonts w:ascii="新細明體" w:hAnsi="新細明體"/>
        </w:rPr>
        <w:t>交通費、保險費、餐費、觀光、文化及社教區門票等。</w:t>
      </w:r>
    </w:p>
    <w:p w:rsidR="006B6598" w:rsidRPr="007E3006" w:rsidRDefault="006B6598" w:rsidP="006B6598">
      <w:pPr>
        <w:widowControl/>
        <w:snapToGrid w:val="0"/>
        <w:spacing w:beforeLines="50" w:before="180" w:line="240" w:lineRule="atLeast"/>
        <w:ind w:left="497" w:hangingChars="207" w:hanging="497"/>
        <w:rPr>
          <w:rFonts w:cs="新細明體"/>
          <w:color w:val="000000" w:themeColor="text1"/>
          <w:kern w:val="0"/>
          <w:szCs w:val="22"/>
        </w:rPr>
      </w:pPr>
      <w:r w:rsidRPr="007E3006">
        <w:rPr>
          <w:rFonts w:cs="新細明體"/>
          <w:color w:val="000000" w:themeColor="text1"/>
          <w:kern w:val="0"/>
          <w:szCs w:val="22"/>
        </w:rPr>
        <w:t>六</w:t>
      </w:r>
      <w:r w:rsidRPr="007E3006">
        <w:rPr>
          <w:rFonts w:cs="新細明體" w:hint="eastAsia"/>
          <w:color w:val="000000" w:themeColor="text1"/>
          <w:kern w:val="0"/>
          <w:szCs w:val="22"/>
        </w:rPr>
        <w:t>、</w:t>
      </w:r>
      <w:r w:rsidRPr="007E3006">
        <w:rPr>
          <w:rFonts w:cs="新細明體"/>
          <w:color w:val="000000" w:themeColor="text1"/>
          <w:kern w:val="0"/>
          <w:szCs w:val="22"/>
        </w:rPr>
        <w:t>申請補助經費，應於舉辦活動後一個月內，由承辦人依行政程序檢據報銷。</w:t>
      </w:r>
    </w:p>
    <w:p w:rsidR="006B6598" w:rsidRPr="007E3006" w:rsidRDefault="006B6598" w:rsidP="006B6598">
      <w:pPr>
        <w:widowControl/>
        <w:snapToGrid w:val="0"/>
        <w:spacing w:beforeLines="50" w:before="180" w:line="240" w:lineRule="atLeast"/>
        <w:ind w:left="497" w:hangingChars="207" w:hanging="497"/>
        <w:rPr>
          <w:rFonts w:cs="新細明體"/>
          <w:color w:val="000000" w:themeColor="text1"/>
          <w:kern w:val="0"/>
          <w:szCs w:val="22"/>
        </w:rPr>
      </w:pPr>
      <w:r w:rsidRPr="007E3006">
        <w:rPr>
          <w:rFonts w:cs="新細明體"/>
          <w:color w:val="000000" w:themeColor="text1"/>
          <w:kern w:val="0"/>
          <w:szCs w:val="22"/>
        </w:rPr>
        <w:t>七</w:t>
      </w:r>
      <w:r w:rsidRPr="007E3006">
        <w:rPr>
          <w:rFonts w:cs="新細明體" w:hint="eastAsia"/>
          <w:color w:val="000000" w:themeColor="text1"/>
          <w:kern w:val="0"/>
          <w:szCs w:val="22"/>
        </w:rPr>
        <w:t>、</w:t>
      </w:r>
      <w:r w:rsidRPr="007E3006">
        <w:rPr>
          <w:rFonts w:cs="新細明體"/>
          <w:color w:val="000000" w:themeColor="text1"/>
          <w:kern w:val="0"/>
          <w:szCs w:val="22"/>
        </w:rPr>
        <w:t>已登記參加本單位或會辦單位之活動者，因故退出時視同棄權。</w:t>
      </w:r>
    </w:p>
    <w:p w:rsidR="006B6598" w:rsidRPr="007E3006" w:rsidRDefault="006B6598" w:rsidP="006B6598">
      <w:pPr>
        <w:widowControl/>
        <w:snapToGrid w:val="0"/>
        <w:spacing w:beforeLines="50" w:before="180" w:line="240" w:lineRule="atLeast"/>
        <w:ind w:left="497" w:hangingChars="207" w:hanging="497"/>
        <w:rPr>
          <w:rFonts w:cs="新細明體"/>
          <w:color w:val="000000" w:themeColor="text1"/>
          <w:kern w:val="0"/>
          <w:szCs w:val="22"/>
        </w:rPr>
      </w:pPr>
      <w:r w:rsidRPr="007E3006">
        <w:rPr>
          <w:rFonts w:cs="新細明體"/>
          <w:color w:val="000000" w:themeColor="text1"/>
          <w:kern w:val="0"/>
          <w:szCs w:val="22"/>
        </w:rPr>
        <w:t>八</w:t>
      </w:r>
      <w:r w:rsidRPr="007E3006">
        <w:rPr>
          <w:rFonts w:cs="新細明體" w:hint="eastAsia"/>
          <w:color w:val="000000" w:themeColor="text1"/>
          <w:kern w:val="0"/>
          <w:szCs w:val="22"/>
        </w:rPr>
        <w:t>、</w:t>
      </w:r>
      <w:r w:rsidRPr="007E3006">
        <w:rPr>
          <w:rFonts w:cs="新細明體"/>
          <w:color w:val="000000" w:themeColor="text1"/>
          <w:kern w:val="0"/>
          <w:szCs w:val="22"/>
        </w:rPr>
        <w:t>主辦文康活動單位，應注意安全並為參加人員投保平安保險</w:t>
      </w:r>
      <w:r w:rsidRPr="007E3006">
        <w:rPr>
          <w:rFonts w:cs="新細明體" w:hint="eastAsia"/>
          <w:color w:val="000000" w:themeColor="text1"/>
          <w:kern w:val="0"/>
          <w:szCs w:val="22"/>
        </w:rPr>
        <w:t>，凡須租借交通工具時，應簽訂安全契約。</w:t>
      </w:r>
    </w:p>
    <w:p w:rsidR="006B6598" w:rsidRPr="007E3006" w:rsidRDefault="006B6598" w:rsidP="006B6598">
      <w:pPr>
        <w:widowControl/>
        <w:snapToGrid w:val="0"/>
        <w:spacing w:beforeLines="50" w:before="180" w:line="240" w:lineRule="atLeast"/>
        <w:ind w:left="506" w:hangingChars="211" w:hanging="506"/>
        <w:jc w:val="both"/>
        <w:rPr>
          <w:rFonts w:cs="新細明體"/>
          <w:color w:val="000000" w:themeColor="text1"/>
          <w:kern w:val="0"/>
          <w:szCs w:val="22"/>
        </w:rPr>
      </w:pPr>
      <w:r w:rsidRPr="007E3006">
        <w:rPr>
          <w:rFonts w:hint="eastAsia"/>
          <w:color w:val="000000" w:themeColor="text1"/>
          <w:szCs w:val="22"/>
        </w:rPr>
        <w:t>九</w:t>
      </w:r>
      <w:r w:rsidRPr="007E3006">
        <w:rPr>
          <w:rFonts w:cs="新細明體" w:hint="eastAsia"/>
          <w:color w:val="000000" w:themeColor="text1"/>
          <w:kern w:val="0"/>
          <w:szCs w:val="22"/>
        </w:rPr>
        <w:t>、</w:t>
      </w:r>
      <w:r w:rsidRPr="007E3006">
        <w:rPr>
          <w:rFonts w:cs="新細明體"/>
          <w:color w:val="000000" w:themeColor="text1"/>
          <w:kern w:val="0"/>
          <w:szCs w:val="22"/>
        </w:rPr>
        <w:t>本</w:t>
      </w:r>
      <w:r w:rsidRPr="007E3006">
        <w:rPr>
          <w:rFonts w:cs="新細明體" w:hint="eastAsia"/>
          <w:color w:val="000000" w:themeColor="text1"/>
          <w:kern w:val="0"/>
          <w:szCs w:val="22"/>
        </w:rPr>
        <w:t>要點</w:t>
      </w:r>
      <w:r w:rsidRPr="007E3006">
        <w:rPr>
          <w:rFonts w:cs="新細明體"/>
          <w:color w:val="000000" w:themeColor="text1"/>
          <w:kern w:val="0"/>
          <w:szCs w:val="22"/>
        </w:rPr>
        <w:t>經行政會議通過後實施，修正時亦同</w:t>
      </w:r>
      <w:r w:rsidRPr="007E3006">
        <w:rPr>
          <w:rFonts w:cs="新細明體" w:hint="eastAsia"/>
          <w:color w:val="000000" w:themeColor="text1"/>
          <w:kern w:val="0"/>
          <w:szCs w:val="22"/>
        </w:rPr>
        <w:t>。</w:t>
      </w:r>
    </w:p>
    <w:p w:rsidR="006B6598" w:rsidRPr="007E3006" w:rsidRDefault="006B6598" w:rsidP="006B6598">
      <w:pPr>
        <w:snapToGrid w:val="0"/>
        <w:spacing w:line="240" w:lineRule="atLeast"/>
        <w:ind w:left="1860" w:hanging="1384"/>
        <w:rPr>
          <w:rFonts w:cs="新細明體"/>
          <w:color w:val="000000" w:themeColor="text1"/>
          <w:kern w:val="0"/>
          <w:szCs w:val="22"/>
        </w:rPr>
      </w:pPr>
      <w:r w:rsidRPr="007E3006">
        <w:rPr>
          <w:rFonts w:cs="新細明體" w:hint="eastAsia"/>
          <w:color w:val="000000" w:themeColor="text1"/>
          <w:kern w:val="0"/>
          <w:szCs w:val="22"/>
        </w:rPr>
        <w:t>第五點</w:t>
      </w:r>
      <w:r w:rsidRPr="007E3006">
        <w:rPr>
          <w:rFonts w:hint="eastAsia"/>
          <w:color w:val="000000" w:themeColor="text1"/>
          <w:szCs w:val="22"/>
        </w:rPr>
        <w:t>修正</w:t>
      </w:r>
      <w:r w:rsidRPr="007E3006">
        <w:rPr>
          <w:color w:val="000000" w:themeColor="text1"/>
          <w:szCs w:val="22"/>
        </w:rPr>
        <w:t>補助</w:t>
      </w:r>
      <w:r w:rsidRPr="007E3006">
        <w:rPr>
          <w:rFonts w:hint="eastAsia"/>
          <w:color w:val="000000" w:themeColor="text1"/>
          <w:szCs w:val="22"/>
        </w:rPr>
        <w:t>經</w:t>
      </w:r>
      <w:r w:rsidRPr="007E3006">
        <w:rPr>
          <w:color w:val="000000" w:themeColor="text1"/>
          <w:szCs w:val="22"/>
        </w:rPr>
        <w:t>費</w:t>
      </w:r>
      <w:r w:rsidRPr="007E3006">
        <w:rPr>
          <w:rFonts w:hint="eastAsia"/>
          <w:color w:val="000000" w:themeColor="text1"/>
          <w:szCs w:val="22"/>
        </w:rPr>
        <w:t>規定</w:t>
      </w:r>
      <w:r w:rsidRPr="007E3006">
        <w:rPr>
          <w:rFonts w:cs="新細明體" w:hint="eastAsia"/>
          <w:color w:val="000000" w:themeColor="text1"/>
          <w:kern w:val="0"/>
          <w:szCs w:val="22"/>
        </w:rPr>
        <w:t>，自</w:t>
      </w:r>
      <w:smartTag w:uri="urn:schemas-microsoft-com:office:smarttags" w:element="chsdate">
        <w:smartTagPr>
          <w:attr w:name="Year" w:val="105"/>
          <w:attr w:name="Month" w:val="1"/>
          <w:attr w:name="Day" w:val="1"/>
          <w:attr w:name="IsLunarDate" w:val="False"/>
          <w:attr w:name="IsROCDate" w:val="False"/>
        </w:smartTagPr>
        <w:r w:rsidRPr="007E3006">
          <w:rPr>
            <w:rFonts w:cs="新細明體" w:hint="eastAsia"/>
            <w:color w:val="000000" w:themeColor="text1"/>
            <w:kern w:val="0"/>
            <w:szCs w:val="22"/>
          </w:rPr>
          <w:t>一百零五年一月一日</w:t>
        </w:r>
      </w:smartTag>
      <w:r w:rsidRPr="007E3006">
        <w:rPr>
          <w:rFonts w:cs="新細明體" w:hint="eastAsia"/>
          <w:color w:val="000000" w:themeColor="text1"/>
          <w:kern w:val="0"/>
          <w:szCs w:val="22"/>
        </w:rPr>
        <w:t>起實施。</w:t>
      </w:r>
    </w:p>
    <w:p w:rsidR="006B6598" w:rsidRDefault="006B6598" w:rsidP="006B6598">
      <w:pPr>
        <w:widowControl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6B6598" w:rsidRPr="000E563F" w:rsidRDefault="006B6598" w:rsidP="003C3224">
      <w:pPr>
        <w:spacing w:before="100" w:beforeAutospacing="1" w:after="100" w:afterAutospacing="1"/>
        <w:jc w:val="center"/>
        <w:rPr>
          <w:sz w:val="32"/>
          <w:szCs w:val="32"/>
        </w:rPr>
      </w:pPr>
      <w:r w:rsidRPr="000E563F">
        <w:rPr>
          <w:rFonts w:hint="eastAsia"/>
          <w:b/>
          <w:sz w:val="32"/>
          <w:szCs w:val="32"/>
        </w:rPr>
        <w:lastRenderedPageBreak/>
        <w:t>國立中興大學</w:t>
      </w:r>
      <w:r w:rsidRPr="00646AFD">
        <w:rPr>
          <w:rFonts w:hint="eastAsia"/>
          <w:b/>
          <w:sz w:val="32"/>
          <w:szCs w:val="32"/>
        </w:rPr>
        <w:t>○○</w:t>
      </w:r>
      <w:r w:rsidRPr="000E563F">
        <w:rPr>
          <w:rFonts w:hint="eastAsia"/>
          <w:b/>
          <w:sz w:val="32"/>
          <w:szCs w:val="32"/>
        </w:rPr>
        <w:t>年度文康活動補助費申請表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414"/>
        <w:gridCol w:w="2082"/>
        <w:gridCol w:w="877"/>
        <w:gridCol w:w="1205"/>
        <w:gridCol w:w="397"/>
        <w:gridCol w:w="1685"/>
        <w:gridCol w:w="2085"/>
      </w:tblGrid>
      <w:tr w:rsidR="006B6598" w:rsidRPr="000E563F" w:rsidTr="00DF5DD5">
        <w:trPr>
          <w:trHeight w:val="666"/>
          <w:jc w:val="center"/>
        </w:trPr>
        <w:tc>
          <w:tcPr>
            <w:tcW w:w="1667" w:type="dxa"/>
            <w:vAlign w:val="center"/>
          </w:tcPr>
          <w:p w:rsidR="006B6598" w:rsidRPr="000E563F" w:rsidRDefault="006B6598" w:rsidP="00DF5DD5">
            <w:pPr>
              <w:snapToGrid w:val="0"/>
              <w:spacing w:beforeLines="65" w:before="234" w:line="240" w:lineRule="atLeast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申請單位</w:t>
            </w:r>
          </w:p>
        </w:tc>
        <w:tc>
          <w:tcPr>
            <w:tcW w:w="3373" w:type="dxa"/>
            <w:gridSpan w:val="3"/>
            <w:vAlign w:val="center"/>
          </w:tcPr>
          <w:p w:rsidR="006B6598" w:rsidRPr="000E563F" w:rsidRDefault="006B6598" w:rsidP="00DF5DD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6B6598" w:rsidRPr="000E563F" w:rsidRDefault="006B6598" w:rsidP="00DF5DD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申請日期</w:t>
            </w:r>
          </w:p>
        </w:tc>
        <w:tc>
          <w:tcPr>
            <w:tcW w:w="3770" w:type="dxa"/>
            <w:gridSpan w:val="2"/>
            <w:vAlign w:val="center"/>
          </w:tcPr>
          <w:p w:rsidR="006B6598" w:rsidRPr="000E563F" w:rsidRDefault="006B6598" w:rsidP="00DF5DD5">
            <w:pPr>
              <w:snapToGrid w:val="0"/>
              <w:spacing w:line="240" w:lineRule="atLeast"/>
              <w:ind w:firstLineChars="150" w:firstLine="420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 w:rsidR="006B6598" w:rsidRPr="000E563F" w:rsidTr="00DF5DD5">
        <w:trPr>
          <w:trHeight w:val="811"/>
          <w:jc w:val="center"/>
        </w:trPr>
        <w:tc>
          <w:tcPr>
            <w:tcW w:w="1667" w:type="dxa"/>
            <w:vAlign w:val="center"/>
          </w:tcPr>
          <w:p w:rsidR="006B6598" w:rsidRPr="000E563F" w:rsidRDefault="006B6598" w:rsidP="00DF5DD5">
            <w:pPr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補助項目</w:t>
            </w:r>
          </w:p>
        </w:tc>
        <w:tc>
          <w:tcPr>
            <w:tcW w:w="8745" w:type="dxa"/>
            <w:gridSpan w:val="7"/>
          </w:tcPr>
          <w:p w:rsidR="006B6598" w:rsidRPr="000E563F" w:rsidRDefault="006B6598" w:rsidP="00DF5DD5">
            <w:pPr>
              <w:spacing w:line="360" w:lineRule="exact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本單位經決定選擇申請：</w:t>
            </w:r>
          </w:p>
          <w:p w:rsidR="006B6598" w:rsidRPr="000E563F" w:rsidRDefault="006B6598" w:rsidP="00DF5DD5">
            <w:pPr>
              <w:spacing w:line="360" w:lineRule="exact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□校慶運動服裝費用補助          □文康活動費用補助</w:t>
            </w:r>
          </w:p>
        </w:tc>
      </w:tr>
      <w:tr w:rsidR="006B6598" w:rsidRPr="000E563F" w:rsidTr="00DF5DD5">
        <w:trPr>
          <w:trHeight w:val="811"/>
          <w:jc w:val="center"/>
        </w:trPr>
        <w:tc>
          <w:tcPr>
            <w:tcW w:w="1667" w:type="dxa"/>
            <w:vAlign w:val="center"/>
          </w:tcPr>
          <w:p w:rsidR="006B6598" w:rsidRPr="000E563F" w:rsidRDefault="006B6598" w:rsidP="00DF5DD5">
            <w:pPr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辦理時間</w:t>
            </w:r>
          </w:p>
        </w:tc>
        <w:tc>
          <w:tcPr>
            <w:tcW w:w="8745" w:type="dxa"/>
            <w:gridSpan w:val="7"/>
          </w:tcPr>
          <w:p w:rsidR="006B6598" w:rsidRPr="000E563F" w:rsidRDefault="006B6598" w:rsidP="00DF5DD5">
            <w:pPr>
              <w:spacing w:line="360" w:lineRule="exact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 xml:space="preserve">自   年   月   日（星期  ）   時   分至   年   月   日（星期  ）   時   分，共計   天   時。 </w:t>
            </w:r>
          </w:p>
        </w:tc>
      </w:tr>
      <w:tr w:rsidR="006B6598" w:rsidRPr="000E563F" w:rsidTr="00DF5DD5">
        <w:trPr>
          <w:trHeight w:val="609"/>
          <w:jc w:val="center"/>
        </w:trPr>
        <w:tc>
          <w:tcPr>
            <w:tcW w:w="1667" w:type="dxa"/>
            <w:vAlign w:val="center"/>
          </w:tcPr>
          <w:p w:rsidR="006B6598" w:rsidRPr="000E563F" w:rsidRDefault="006B6598" w:rsidP="00DF5DD5">
            <w:pPr>
              <w:jc w:val="distribute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說明活動地點及行程</w:t>
            </w:r>
          </w:p>
        </w:tc>
        <w:tc>
          <w:tcPr>
            <w:tcW w:w="8745" w:type="dxa"/>
            <w:gridSpan w:val="7"/>
          </w:tcPr>
          <w:p w:rsidR="006B6598" w:rsidRPr="000E563F" w:rsidRDefault="006B6598" w:rsidP="00DF5DD5">
            <w:pPr>
              <w:rPr>
                <w:sz w:val="28"/>
                <w:szCs w:val="28"/>
              </w:rPr>
            </w:pPr>
          </w:p>
        </w:tc>
      </w:tr>
      <w:tr w:rsidR="006B6598" w:rsidRPr="000E563F" w:rsidTr="00DF5DD5">
        <w:trPr>
          <w:jc w:val="center"/>
        </w:trPr>
        <w:tc>
          <w:tcPr>
            <w:tcW w:w="1667" w:type="dxa"/>
            <w:vAlign w:val="center"/>
          </w:tcPr>
          <w:p w:rsidR="006B6598" w:rsidRPr="000E563F" w:rsidRDefault="006B6598" w:rsidP="00DF5DD5">
            <w:pPr>
              <w:jc w:val="center"/>
              <w:rPr>
                <w:sz w:val="28"/>
                <w:szCs w:val="28"/>
              </w:rPr>
            </w:pPr>
            <w:r w:rsidRPr="00726411">
              <w:rPr>
                <w:rFonts w:hint="eastAsia"/>
                <w:w w:val="92"/>
                <w:kern w:val="0"/>
                <w:sz w:val="28"/>
                <w:szCs w:val="28"/>
                <w:fitText w:val="1120" w:id="1098632192"/>
              </w:rPr>
              <w:t>交通工</w:t>
            </w:r>
            <w:r w:rsidRPr="00726411">
              <w:rPr>
                <w:rFonts w:hint="eastAsia"/>
                <w:spacing w:val="15"/>
                <w:w w:val="92"/>
                <w:kern w:val="0"/>
                <w:sz w:val="28"/>
                <w:szCs w:val="28"/>
                <w:fitText w:val="1120" w:id="1098632192"/>
              </w:rPr>
              <w:t>具</w:t>
            </w:r>
          </w:p>
        </w:tc>
        <w:tc>
          <w:tcPr>
            <w:tcW w:w="8745" w:type="dxa"/>
            <w:gridSpan w:val="7"/>
          </w:tcPr>
          <w:p w:rsidR="006B6598" w:rsidRPr="000E563F" w:rsidRDefault="006B6598" w:rsidP="00DF5DD5">
            <w:pPr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 xml:space="preserve">□自行開車 □公共運輸工具  □遊覽車  □其他（請說明） </w:t>
            </w:r>
          </w:p>
        </w:tc>
      </w:tr>
      <w:tr w:rsidR="006B6598" w:rsidRPr="000E563F" w:rsidTr="00DF5DD5">
        <w:trPr>
          <w:trHeight w:val="223"/>
          <w:jc w:val="center"/>
        </w:trPr>
        <w:tc>
          <w:tcPr>
            <w:tcW w:w="1667" w:type="dxa"/>
            <w:vAlign w:val="center"/>
          </w:tcPr>
          <w:p w:rsidR="006B6598" w:rsidRPr="000E563F" w:rsidRDefault="006B6598" w:rsidP="00DF5DD5">
            <w:pPr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經費</w:t>
            </w:r>
          </w:p>
        </w:tc>
        <w:tc>
          <w:tcPr>
            <w:tcW w:w="8745" w:type="dxa"/>
            <w:gridSpan w:val="7"/>
          </w:tcPr>
          <w:p w:rsidR="006B6598" w:rsidRPr="000E563F" w:rsidRDefault="006B6598" w:rsidP="00DF5DD5">
            <w:pPr>
              <w:spacing w:line="36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一、</w:t>
            </w:r>
            <w:r w:rsidRPr="000E563F">
              <w:rPr>
                <w:sz w:val="28"/>
                <w:szCs w:val="28"/>
              </w:rPr>
              <w:t>由學校補助經費每人</w:t>
            </w:r>
            <w:r w:rsidRPr="000E563F">
              <w:rPr>
                <w:rFonts w:hint="eastAsia"/>
                <w:sz w:val="28"/>
                <w:szCs w:val="28"/>
              </w:rPr>
              <w:t>新臺幣</w:t>
            </w:r>
            <w:r w:rsidRPr="000E563F">
              <w:rPr>
                <w:rFonts w:hint="eastAsia"/>
                <w:sz w:val="28"/>
                <w:szCs w:val="28"/>
                <w:u w:val="single"/>
              </w:rPr>
              <w:t>____</w:t>
            </w:r>
            <w:r w:rsidRPr="000E563F">
              <w:rPr>
                <w:rFonts w:hint="eastAsia"/>
                <w:sz w:val="28"/>
                <w:szCs w:val="28"/>
              </w:rPr>
              <w:t>元整，申請補助人數共計   人，擬申請補助經費合計新臺幣</w:t>
            </w:r>
            <w:r w:rsidRPr="000E563F">
              <w:rPr>
                <w:rFonts w:hint="eastAsia"/>
                <w:sz w:val="28"/>
                <w:szCs w:val="28"/>
                <w:u w:val="single"/>
              </w:rPr>
              <w:t>____</w:t>
            </w:r>
            <w:r w:rsidRPr="000E563F">
              <w:rPr>
                <w:rFonts w:hint="eastAsia"/>
                <w:sz w:val="28"/>
                <w:szCs w:val="28"/>
              </w:rPr>
              <w:t>元，俟活動完畢依實際參與人數檢據核銷。</w:t>
            </w:r>
          </w:p>
          <w:p w:rsidR="006B6598" w:rsidRPr="000E563F" w:rsidRDefault="006B6598" w:rsidP="00DF5DD5">
            <w:pPr>
              <w:spacing w:line="360" w:lineRule="exact"/>
              <w:ind w:left="560" w:hangingChars="200" w:hanging="560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二、每年度每人補助1次，已申請補助在案者，不得重複申請。</w:t>
            </w:r>
          </w:p>
        </w:tc>
      </w:tr>
      <w:tr w:rsidR="006B6598" w:rsidRPr="000E563F" w:rsidTr="00DF5DD5">
        <w:trPr>
          <w:trHeight w:val="764"/>
          <w:jc w:val="center"/>
        </w:trPr>
        <w:tc>
          <w:tcPr>
            <w:tcW w:w="1667" w:type="dxa"/>
            <w:vAlign w:val="center"/>
          </w:tcPr>
          <w:p w:rsidR="006B6598" w:rsidRPr="000E563F" w:rsidRDefault="006B6598" w:rsidP="00DF5DD5">
            <w:pPr>
              <w:jc w:val="both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申請補助人員名單（請填寫員工代號及姓名）</w:t>
            </w:r>
          </w:p>
        </w:tc>
        <w:tc>
          <w:tcPr>
            <w:tcW w:w="8745" w:type="dxa"/>
            <w:gridSpan w:val="7"/>
          </w:tcPr>
          <w:p w:rsidR="006B6598" w:rsidRPr="000E563F" w:rsidRDefault="006B6598" w:rsidP="00DF5DD5">
            <w:pPr>
              <w:rPr>
                <w:sz w:val="28"/>
                <w:szCs w:val="28"/>
              </w:rPr>
            </w:pPr>
          </w:p>
        </w:tc>
      </w:tr>
      <w:tr w:rsidR="006B6598" w:rsidRPr="000E563F" w:rsidTr="00DF5DD5">
        <w:trPr>
          <w:trHeight w:val="223"/>
          <w:jc w:val="center"/>
        </w:trPr>
        <w:tc>
          <w:tcPr>
            <w:tcW w:w="1667" w:type="dxa"/>
            <w:vAlign w:val="center"/>
          </w:tcPr>
          <w:p w:rsidR="006B6598" w:rsidRPr="000E563F" w:rsidRDefault="006B6598" w:rsidP="00DF5DD5">
            <w:pPr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8745" w:type="dxa"/>
            <w:gridSpan w:val="7"/>
          </w:tcPr>
          <w:p w:rsidR="006B6598" w:rsidRPr="000E563F" w:rsidRDefault="006B6598" w:rsidP="00DF5DD5">
            <w:pPr>
              <w:spacing w:line="360" w:lineRule="exact"/>
              <w:ind w:left="560" w:hangingChars="200" w:hanging="560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一、補助</w:t>
            </w:r>
            <w:r w:rsidRPr="000E563F">
              <w:rPr>
                <w:rFonts w:hint="eastAsia"/>
                <w:color w:val="000000"/>
                <w:sz w:val="28"/>
                <w:szCs w:val="28"/>
              </w:rPr>
              <w:t>人員包含本校教職員工及服務滿一年以上之</w:t>
            </w:r>
            <w:r w:rsidRPr="000E7237">
              <w:rPr>
                <w:rFonts w:hint="eastAsia"/>
                <w:color w:val="FF0000"/>
                <w:sz w:val="28"/>
                <w:szCs w:val="28"/>
                <w:u w:val="single"/>
              </w:rPr>
              <w:t>契約進用</w:t>
            </w:r>
            <w:r w:rsidRPr="000E563F">
              <w:rPr>
                <w:rFonts w:hint="eastAsia"/>
                <w:color w:val="000000"/>
                <w:sz w:val="28"/>
                <w:szCs w:val="28"/>
              </w:rPr>
              <w:t>職員（不含計畫助理、博士後研究員）。</w:t>
            </w:r>
          </w:p>
          <w:p w:rsidR="006B6598" w:rsidRPr="000E563F" w:rsidRDefault="006B6598" w:rsidP="00DF5DD5">
            <w:pPr>
              <w:spacing w:line="36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二、請勿以個人信用卡、會員卡刷卡消費，取得收銀機統一發票時免抬頭，應請廠商輸入本校統一編號:52024101。</w:t>
            </w:r>
          </w:p>
        </w:tc>
      </w:tr>
      <w:tr w:rsidR="006B6598" w:rsidRPr="000E563F" w:rsidTr="00DF5DD5">
        <w:trPr>
          <w:trHeight w:val="420"/>
          <w:jc w:val="center"/>
        </w:trPr>
        <w:tc>
          <w:tcPr>
            <w:tcW w:w="2081" w:type="dxa"/>
            <w:gridSpan w:val="2"/>
            <w:vAlign w:val="center"/>
          </w:tcPr>
          <w:p w:rsidR="006B6598" w:rsidRPr="000E563F" w:rsidRDefault="006B6598" w:rsidP="00DF5DD5">
            <w:pPr>
              <w:ind w:left="152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經辦人</w:t>
            </w:r>
          </w:p>
        </w:tc>
        <w:tc>
          <w:tcPr>
            <w:tcW w:w="2082" w:type="dxa"/>
            <w:vAlign w:val="center"/>
          </w:tcPr>
          <w:p w:rsidR="006B6598" w:rsidRDefault="006B6598" w:rsidP="00DF5DD5">
            <w:pPr>
              <w:adjustRightInd w:val="0"/>
              <w:snapToGrid w:val="0"/>
              <w:ind w:left="153"/>
              <w:jc w:val="center"/>
              <w:rPr>
                <w:color w:val="000000"/>
                <w:sz w:val="28"/>
                <w:szCs w:val="28"/>
              </w:rPr>
            </w:pPr>
            <w:r w:rsidRPr="00DD77CB">
              <w:rPr>
                <w:rFonts w:hint="eastAsia"/>
                <w:color w:val="000000"/>
                <w:sz w:val="28"/>
                <w:szCs w:val="28"/>
              </w:rPr>
              <w:t>單位主管</w:t>
            </w:r>
          </w:p>
          <w:p w:rsidR="006B6598" w:rsidRPr="005565B2" w:rsidRDefault="006B6598" w:rsidP="003C3224">
            <w:pPr>
              <w:adjustRightInd w:val="0"/>
              <w:snapToGrid w:val="0"/>
              <w:rPr>
                <w:sz w:val="20"/>
                <w:szCs w:val="20"/>
              </w:rPr>
            </w:pPr>
            <w:r w:rsidRPr="005565B2">
              <w:rPr>
                <w:rFonts w:hint="eastAsia"/>
                <w:color w:val="000000"/>
                <w:sz w:val="20"/>
                <w:szCs w:val="20"/>
              </w:rPr>
              <w:t>(院、處、室、中心)</w:t>
            </w:r>
          </w:p>
        </w:tc>
        <w:tc>
          <w:tcPr>
            <w:tcW w:w="2082" w:type="dxa"/>
            <w:gridSpan w:val="2"/>
            <w:vAlign w:val="center"/>
          </w:tcPr>
          <w:p w:rsidR="006B6598" w:rsidRPr="000E563F" w:rsidRDefault="006B6598" w:rsidP="00DF5DD5">
            <w:pPr>
              <w:ind w:left="152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人事室</w:t>
            </w:r>
          </w:p>
        </w:tc>
        <w:tc>
          <w:tcPr>
            <w:tcW w:w="2082" w:type="dxa"/>
            <w:gridSpan w:val="2"/>
            <w:vAlign w:val="center"/>
          </w:tcPr>
          <w:p w:rsidR="006B6598" w:rsidRPr="000E563F" w:rsidRDefault="006B6598" w:rsidP="00DF5DD5">
            <w:pPr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主計室</w:t>
            </w:r>
          </w:p>
        </w:tc>
        <w:tc>
          <w:tcPr>
            <w:tcW w:w="2085" w:type="dxa"/>
            <w:vAlign w:val="center"/>
          </w:tcPr>
          <w:p w:rsidR="006B6598" w:rsidRPr="000E563F" w:rsidRDefault="006B6598" w:rsidP="00DF5DD5">
            <w:pPr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校長</w:t>
            </w:r>
          </w:p>
        </w:tc>
      </w:tr>
      <w:tr w:rsidR="006B6598" w:rsidRPr="000E563F" w:rsidTr="00DF5DD5">
        <w:trPr>
          <w:trHeight w:val="1778"/>
          <w:jc w:val="center"/>
        </w:trPr>
        <w:tc>
          <w:tcPr>
            <w:tcW w:w="2081" w:type="dxa"/>
            <w:gridSpan w:val="2"/>
            <w:vAlign w:val="center"/>
          </w:tcPr>
          <w:p w:rsidR="006B6598" w:rsidRPr="000E563F" w:rsidRDefault="006B6598" w:rsidP="00DF5DD5">
            <w:pPr>
              <w:ind w:left="152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2082" w:type="dxa"/>
            <w:vAlign w:val="center"/>
          </w:tcPr>
          <w:p w:rsidR="006B6598" w:rsidRPr="000E563F" w:rsidRDefault="006B6598" w:rsidP="00DF5DD5">
            <w:pPr>
              <w:ind w:left="152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2082" w:type="dxa"/>
            <w:gridSpan w:val="2"/>
            <w:vAlign w:val="center"/>
          </w:tcPr>
          <w:p w:rsidR="006B6598" w:rsidRPr="000E563F" w:rsidRDefault="006B6598" w:rsidP="00DF5DD5">
            <w:pPr>
              <w:ind w:left="152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2082" w:type="dxa"/>
            <w:gridSpan w:val="2"/>
            <w:vAlign w:val="center"/>
          </w:tcPr>
          <w:p w:rsidR="006B6598" w:rsidRPr="000E563F" w:rsidRDefault="006B6598" w:rsidP="00DF5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6B6598" w:rsidRPr="000E563F" w:rsidRDefault="006B6598" w:rsidP="00DF5DD5">
            <w:pPr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D45ACD" w:rsidRDefault="00D45ACD" w:rsidP="003C3224">
      <w:pPr>
        <w:tabs>
          <w:tab w:val="left" w:pos="600"/>
        </w:tabs>
        <w:adjustRightInd w:val="0"/>
        <w:snapToGrid w:val="0"/>
        <w:spacing w:line="400" w:lineRule="atLeast"/>
        <w:outlineLvl w:val="0"/>
      </w:pPr>
    </w:p>
    <w:sectPr w:rsidR="00D45ACD" w:rsidSect="006B6598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11" w:rsidRDefault="00726411" w:rsidP="003C3224">
      <w:r>
        <w:separator/>
      </w:r>
    </w:p>
  </w:endnote>
  <w:endnote w:type="continuationSeparator" w:id="0">
    <w:p w:rsidR="00726411" w:rsidRDefault="00726411" w:rsidP="003C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11" w:rsidRDefault="00726411" w:rsidP="003C3224">
      <w:r>
        <w:separator/>
      </w:r>
    </w:p>
  </w:footnote>
  <w:footnote w:type="continuationSeparator" w:id="0">
    <w:p w:rsidR="00726411" w:rsidRDefault="00726411" w:rsidP="003C3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98"/>
    <w:rsid w:val="000D3A32"/>
    <w:rsid w:val="003C3224"/>
    <w:rsid w:val="005E0A93"/>
    <w:rsid w:val="006B6598"/>
    <w:rsid w:val="00726411"/>
    <w:rsid w:val="008B2D9B"/>
    <w:rsid w:val="00D4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0A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3224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3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3224"/>
    <w:rPr>
      <w:rFonts w:ascii="標楷體" w:eastAsia="標楷體" w:hAnsi="標楷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0A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3224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3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3224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2016-01-27T02:15:00Z</cp:lastPrinted>
  <dcterms:created xsi:type="dcterms:W3CDTF">2016-01-28T05:14:00Z</dcterms:created>
  <dcterms:modified xsi:type="dcterms:W3CDTF">2016-01-28T05:14:00Z</dcterms:modified>
</cp:coreProperties>
</file>