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EF" w:rsidRDefault="00FB31EF" w:rsidP="00FB31EF">
      <w:pPr>
        <w:widowControl/>
        <w:snapToGrid w:val="0"/>
        <w:ind w:left="1089" w:hangingChars="400" w:hanging="1089"/>
        <w:rPr>
          <w:rFonts w:ascii="標楷體" w:eastAsia="標楷體" w:hAnsi="標楷體"/>
        </w:rPr>
      </w:pPr>
      <w:bookmarkStart w:id="0" w:name="_GoBack"/>
      <w:bookmarkEnd w:id="0"/>
      <w:r w:rsidRPr="00C979C5">
        <w:rPr>
          <w:rFonts w:ascii="標楷體" w:eastAsia="標楷體" w:cs="標楷體" w:hint="eastAsia"/>
          <w:b/>
          <w:spacing w:val="-4"/>
          <w:sz w:val="28"/>
          <w:szCs w:val="28"/>
        </w:rPr>
        <w:t>國立中興大學教師違反送審教師資格規定處理及違反學術倫理審議辦法</w:t>
      </w:r>
    </w:p>
    <w:p w:rsidR="00FB31EF" w:rsidRPr="005E51BA" w:rsidRDefault="00FB31EF" w:rsidP="00FB31EF">
      <w:pPr>
        <w:autoSpaceDE w:val="0"/>
        <w:autoSpaceDN w:val="0"/>
        <w:adjustRightInd w:val="0"/>
        <w:snapToGrid w:val="0"/>
        <w:spacing w:beforeLines="50" w:before="180" w:afterLines="50" w:after="180"/>
        <w:jc w:val="right"/>
        <w:rPr>
          <w:rFonts w:eastAsia="標楷體"/>
          <w:kern w:val="0"/>
          <w:sz w:val="20"/>
        </w:rPr>
      </w:pPr>
      <w:r w:rsidRPr="00D41CC4">
        <w:rPr>
          <w:rFonts w:eastAsia="標楷體" w:hint="eastAsia"/>
          <w:kern w:val="0"/>
          <w:sz w:val="20"/>
          <w:highlight w:val="yellow"/>
        </w:rPr>
        <w:t>105</w:t>
      </w:r>
      <w:r w:rsidRPr="00D41CC4">
        <w:rPr>
          <w:rFonts w:eastAsia="標楷體" w:hAnsi="標楷體"/>
          <w:sz w:val="20"/>
          <w:highlight w:val="yellow"/>
        </w:rPr>
        <w:t>年</w:t>
      </w:r>
      <w:r w:rsidRPr="00D41CC4">
        <w:rPr>
          <w:rFonts w:eastAsia="標楷體" w:hint="eastAsia"/>
          <w:kern w:val="0"/>
          <w:sz w:val="20"/>
          <w:highlight w:val="yellow"/>
        </w:rPr>
        <w:t>5</w:t>
      </w:r>
      <w:r w:rsidRPr="00D41CC4">
        <w:rPr>
          <w:rFonts w:eastAsia="標楷體" w:hAnsi="標楷體"/>
          <w:kern w:val="0"/>
          <w:sz w:val="20"/>
          <w:highlight w:val="yellow"/>
        </w:rPr>
        <w:t>月</w:t>
      </w:r>
      <w:r w:rsidRPr="00D41CC4">
        <w:rPr>
          <w:rFonts w:eastAsia="標楷體"/>
          <w:kern w:val="0"/>
          <w:sz w:val="20"/>
          <w:highlight w:val="yellow"/>
        </w:rPr>
        <w:t>13</w:t>
      </w:r>
      <w:r w:rsidRPr="00D41CC4">
        <w:rPr>
          <w:rFonts w:eastAsia="標楷體" w:hAnsi="標楷體"/>
          <w:kern w:val="0"/>
          <w:sz w:val="20"/>
          <w:highlight w:val="yellow"/>
        </w:rPr>
        <w:t>日第</w:t>
      </w:r>
      <w:r w:rsidRPr="00D41CC4">
        <w:rPr>
          <w:rFonts w:eastAsia="標楷體" w:hint="eastAsia"/>
          <w:kern w:val="0"/>
          <w:sz w:val="20"/>
          <w:highlight w:val="yellow"/>
        </w:rPr>
        <w:t>75</w:t>
      </w:r>
      <w:r w:rsidRPr="00D41CC4">
        <w:rPr>
          <w:rFonts w:eastAsia="標楷體" w:hAnsi="標楷體"/>
          <w:kern w:val="0"/>
          <w:sz w:val="20"/>
          <w:highlight w:val="yellow"/>
        </w:rPr>
        <w:t>次校務會議</w:t>
      </w:r>
      <w:r w:rsidRPr="00D41CC4">
        <w:rPr>
          <w:rFonts w:eastAsia="標楷體" w:hAnsi="標楷體" w:hint="eastAsia"/>
          <w:kern w:val="0"/>
          <w:sz w:val="20"/>
          <w:highlight w:val="yellow"/>
        </w:rPr>
        <w:t>訂定</w:t>
      </w:r>
    </w:p>
    <w:p w:rsidR="00FB31EF" w:rsidRDefault="00FB31EF" w:rsidP="00FB31EF">
      <w:pPr>
        <w:tabs>
          <w:tab w:val="left" w:pos="2520"/>
        </w:tabs>
        <w:snapToGrid w:val="0"/>
        <w:spacing w:beforeLines="50" w:before="180"/>
        <w:ind w:left="1200" w:hangingChars="500" w:hanging="1200"/>
        <w:jc w:val="both"/>
        <w:rPr>
          <w:rFonts w:ascii="標楷體" w:eastAsia="標楷體" w:hAnsi="標楷體" w:cs="標楷體"/>
          <w:kern w:val="0"/>
        </w:rPr>
      </w:pPr>
      <w:r w:rsidRPr="00D82F1D">
        <w:rPr>
          <w:rFonts w:ascii="標楷體" w:eastAsia="標楷體" w:hAnsi="標楷體" w:cs="標楷體" w:hint="eastAsia"/>
          <w:kern w:val="0"/>
        </w:rPr>
        <w:t>第一條</w:t>
      </w:r>
      <w:r>
        <w:rPr>
          <w:rFonts w:ascii="標楷體" w:eastAsia="標楷體" w:hAnsi="標楷體" w:cs="標楷體" w:hint="eastAsia"/>
          <w:kern w:val="0"/>
        </w:rPr>
        <w:t xml:space="preserve">    </w:t>
      </w:r>
      <w:r w:rsidRPr="00D82F1D">
        <w:rPr>
          <w:rFonts w:ascii="標楷體" w:eastAsia="標楷體" w:hAnsi="標楷體" w:cs="標楷體" w:hint="eastAsia"/>
          <w:kern w:val="0"/>
        </w:rPr>
        <w:t>國立中興大學</w:t>
      </w:r>
      <w:r>
        <w:rPr>
          <w:rFonts w:ascii="標楷體" w:eastAsia="標楷體" w:hAnsi="標楷體" w:cs="標楷體" w:hint="eastAsia"/>
          <w:kern w:val="0"/>
        </w:rPr>
        <w:t>（</w:t>
      </w:r>
      <w:r w:rsidRPr="00D82F1D">
        <w:rPr>
          <w:rFonts w:ascii="標楷體" w:eastAsia="標楷體" w:hAnsi="標楷體" w:cs="標楷體" w:hint="eastAsia"/>
          <w:kern w:val="0"/>
        </w:rPr>
        <w:t>以下簡稱本校），為維護學術尊嚴，公正處理教師違反送審教師資格規定案件</w:t>
      </w:r>
      <w:r>
        <w:rPr>
          <w:rFonts w:ascii="標楷體" w:eastAsia="標楷體" w:hAnsi="標楷體" w:cs="標楷體" w:hint="eastAsia"/>
          <w:kern w:val="0"/>
        </w:rPr>
        <w:t>及</w:t>
      </w:r>
      <w:r w:rsidRPr="00BC4D02">
        <w:rPr>
          <w:rFonts w:ascii="標楷體" w:eastAsia="標楷體" w:hAnsi="標楷體" w:hint="eastAsia"/>
        </w:rPr>
        <w:t>違反學術倫理之行為</w:t>
      </w:r>
      <w:r>
        <w:rPr>
          <w:rFonts w:ascii="標楷體" w:eastAsia="標楷體" w:hAnsi="標楷體" w:cs="標楷體" w:hint="eastAsia"/>
          <w:kern w:val="0"/>
        </w:rPr>
        <w:t>，</w:t>
      </w:r>
      <w:r w:rsidRPr="00D82F1D">
        <w:rPr>
          <w:rFonts w:ascii="標楷體" w:eastAsia="標楷體" w:hAnsi="標楷體" w:cs="標楷體" w:hint="eastAsia"/>
          <w:kern w:val="0"/>
        </w:rPr>
        <w:t>訂定本辦法。</w:t>
      </w:r>
    </w:p>
    <w:p w:rsidR="00FB31EF" w:rsidRDefault="00FB31EF" w:rsidP="00FB31EF">
      <w:pPr>
        <w:tabs>
          <w:tab w:val="left" w:pos="2520"/>
        </w:tabs>
        <w:snapToGrid w:val="0"/>
        <w:spacing w:beforeLines="50" w:before="180"/>
        <w:ind w:left="1200" w:hangingChars="500" w:hanging="1200"/>
        <w:jc w:val="both"/>
        <w:rPr>
          <w:rFonts w:ascii="標楷體" w:eastAsia="標楷體" w:hAnsi="標楷體"/>
        </w:rPr>
      </w:pPr>
      <w:r>
        <w:rPr>
          <w:rFonts w:ascii="標楷體" w:eastAsia="標楷體" w:hAnsi="標楷體" w:hint="eastAsia"/>
          <w:kern w:val="0"/>
        </w:rPr>
        <w:t xml:space="preserve">第二條    </w:t>
      </w:r>
      <w:r w:rsidRPr="00BC4D02">
        <w:rPr>
          <w:rFonts w:ascii="標楷體" w:eastAsia="標楷體" w:hAnsi="標楷體" w:hint="eastAsia"/>
          <w:kern w:val="0"/>
        </w:rPr>
        <w:t>本辦法適用於本校</w:t>
      </w:r>
      <w:proofErr w:type="gramStart"/>
      <w:r w:rsidRPr="00F225C4">
        <w:rPr>
          <w:rFonts w:ascii="標楷體" w:eastAsia="標楷體" w:hAnsi="標楷體" w:hint="eastAsia"/>
          <w:color w:val="FF0000"/>
          <w:kern w:val="0"/>
          <w:u w:val="single"/>
        </w:rPr>
        <w:t>新聘及</w:t>
      </w:r>
      <w:r w:rsidRPr="00BC4D02">
        <w:rPr>
          <w:rFonts w:ascii="標楷體" w:eastAsia="標楷體" w:hAnsi="標楷體" w:hint="eastAsia"/>
          <w:kern w:val="0"/>
        </w:rPr>
        <w:t>編制</w:t>
      </w:r>
      <w:proofErr w:type="gramEnd"/>
      <w:r w:rsidRPr="00BC4D02">
        <w:rPr>
          <w:rFonts w:ascii="標楷體" w:eastAsia="標楷體" w:hAnsi="標楷體" w:hint="eastAsia"/>
          <w:kern w:val="0"/>
        </w:rPr>
        <w:t>內專任教師（含研究人員）、專任客座教師、專任專案計畫教師（含研究人員）。</w:t>
      </w:r>
    </w:p>
    <w:p w:rsidR="00FB31EF" w:rsidRPr="00D82F1D" w:rsidRDefault="00FB31EF" w:rsidP="00FB31EF">
      <w:pPr>
        <w:tabs>
          <w:tab w:val="left" w:pos="2520"/>
        </w:tabs>
        <w:snapToGrid w:val="0"/>
        <w:spacing w:beforeLines="50" w:before="180"/>
        <w:ind w:left="1200" w:hangingChars="500" w:hanging="1200"/>
        <w:jc w:val="both"/>
        <w:rPr>
          <w:rFonts w:ascii="標楷體" w:eastAsia="標楷體" w:hAnsi="標楷體" w:cs="標楷體"/>
          <w:kern w:val="0"/>
        </w:rPr>
      </w:pPr>
      <w:r w:rsidRPr="00D82F1D">
        <w:rPr>
          <w:rFonts w:ascii="標楷體" w:eastAsia="標楷體" w:hAnsi="標楷體" w:cs="標楷體" w:hint="eastAsia"/>
          <w:kern w:val="0"/>
        </w:rPr>
        <w:t>第</w:t>
      </w:r>
      <w:r>
        <w:rPr>
          <w:rFonts w:ascii="標楷體" w:eastAsia="標楷體" w:hAnsi="標楷體" w:cs="標楷體" w:hint="eastAsia"/>
          <w:kern w:val="0"/>
        </w:rPr>
        <w:t>三</w:t>
      </w:r>
      <w:r w:rsidRPr="00D82F1D">
        <w:rPr>
          <w:rFonts w:ascii="標楷體" w:eastAsia="標楷體" w:hAnsi="標楷體" w:cs="標楷體" w:hint="eastAsia"/>
          <w:kern w:val="0"/>
        </w:rPr>
        <w:t xml:space="preserve">條 </w:t>
      </w:r>
      <w:r>
        <w:rPr>
          <w:rFonts w:ascii="標楷體" w:eastAsia="標楷體" w:hAnsi="標楷體" w:cs="標楷體" w:hint="eastAsia"/>
          <w:kern w:val="0"/>
        </w:rPr>
        <w:t xml:space="preserve">   </w:t>
      </w:r>
      <w:r w:rsidRPr="00D82F1D">
        <w:rPr>
          <w:rFonts w:ascii="標楷體" w:eastAsia="標楷體" w:hAnsi="標楷體" w:cs="標楷體" w:hint="eastAsia"/>
          <w:kern w:val="0"/>
        </w:rPr>
        <w:t>本辦法所稱違反送審教師資格規定</w:t>
      </w:r>
      <w:r>
        <w:rPr>
          <w:rFonts w:ascii="標楷體" w:eastAsia="標楷體" w:hAnsi="標楷體" w:cs="標楷體" w:hint="eastAsia"/>
          <w:kern w:val="0"/>
        </w:rPr>
        <w:t>及</w:t>
      </w:r>
      <w:r w:rsidRPr="00BC4D02">
        <w:rPr>
          <w:rFonts w:ascii="標楷體" w:eastAsia="標楷體" w:hAnsi="標楷體" w:hint="eastAsia"/>
        </w:rPr>
        <w:t>違反學術倫理行為</w:t>
      </w:r>
      <w:r w:rsidRPr="00D82F1D">
        <w:rPr>
          <w:rFonts w:ascii="標楷體" w:eastAsia="標楷體" w:hAnsi="標楷體" w:cs="標楷體" w:hint="eastAsia"/>
          <w:kern w:val="0"/>
        </w:rPr>
        <w:t>，指下列情形之</w:t>
      </w:r>
      <w:proofErr w:type="gramStart"/>
      <w:r w:rsidRPr="00D82F1D">
        <w:rPr>
          <w:rFonts w:ascii="標楷體" w:eastAsia="標楷體" w:hAnsi="標楷體" w:cs="標楷體" w:hint="eastAsia"/>
          <w:kern w:val="0"/>
        </w:rPr>
        <w:t>一</w:t>
      </w:r>
      <w:proofErr w:type="gramEnd"/>
      <w:r w:rsidRPr="00D82F1D">
        <w:rPr>
          <w:rFonts w:ascii="標楷體" w:eastAsia="標楷體" w:hAnsi="標楷體" w:cs="標楷體" w:hint="eastAsia"/>
          <w:kern w:val="0"/>
        </w:rPr>
        <w:t>：</w:t>
      </w:r>
    </w:p>
    <w:p w:rsidR="00FB31EF" w:rsidRPr="00D82F1D"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D82F1D">
        <w:rPr>
          <w:rFonts w:ascii="標楷體" w:eastAsia="標楷體" w:hAnsi="標楷體" w:cs="標楷體" w:hint="eastAsia"/>
          <w:kern w:val="0"/>
        </w:rPr>
        <w:t>一、教師資格審查履歷表、合著人證明故意登載不實、代表著作未確實填載為合著及繳交合著人證明。</w:t>
      </w:r>
    </w:p>
    <w:p w:rsidR="00FB31EF" w:rsidRPr="00D82F1D"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D82F1D">
        <w:rPr>
          <w:rFonts w:ascii="標楷體" w:eastAsia="標楷體" w:hAnsi="標楷體" w:cs="標楷體" w:hint="eastAsia"/>
          <w:kern w:val="0"/>
        </w:rPr>
        <w:t>二、著作、作品、展演及技術報告有抄襲、剽竊或其他舞弊情事。</w:t>
      </w:r>
    </w:p>
    <w:p w:rsidR="00FB31EF" w:rsidRPr="00D82F1D"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D82F1D">
        <w:rPr>
          <w:rFonts w:ascii="標楷體" w:eastAsia="標楷體" w:hAnsi="標楷體" w:cs="標楷體" w:hint="eastAsia"/>
          <w:kern w:val="0"/>
        </w:rPr>
        <w:t>三、學、經歷證件、成就證明、專門著作已為刊物接受將定期發表之證明、合著人證明為偽造、變造。</w:t>
      </w:r>
    </w:p>
    <w:p w:rsidR="00FB31EF" w:rsidRPr="00D82F1D"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D82F1D">
        <w:rPr>
          <w:rFonts w:ascii="標楷體" w:eastAsia="標楷體" w:hAnsi="標楷體" w:cs="標楷體" w:hint="eastAsia"/>
          <w:kern w:val="0"/>
        </w:rPr>
        <w:t>四、其他違反學術倫理情事。</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rPr>
      </w:pPr>
      <w:r w:rsidRPr="00D82F1D">
        <w:rPr>
          <w:rFonts w:ascii="標楷體" w:eastAsia="標楷體" w:hAnsi="標楷體" w:cs="標楷體" w:hint="eastAsia"/>
        </w:rPr>
        <w:t>五、送審人或</w:t>
      </w:r>
      <w:r w:rsidRPr="00E343AF">
        <w:rPr>
          <w:rFonts w:ascii="標楷體" w:eastAsia="標楷體" w:hAnsi="標楷體" w:cs="標楷體" w:hint="eastAsia"/>
          <w:kern w:val="0"/>
        </w:rPr>
        <w:t>經由</w:t>
      </w:r>
      <w:r w:rsidRPr="00D82F1D">
        <w:rPr>
          <w:rFonts w:ascii="標楷體" w:eastAsia="標楷體" w:hAnsi="標楷體" w:cs="標楷體" w:hint="eastAsia"/>
        </w:rPr>
        <w:t>他人有請託、關說、利誘、威脅或其他干擾審查人或審查程序情節嚴重。</w:t>
      </w:r>
    </w:p>
    <w:p w:rsidR="00FB31EF" w:rsidRDefault="00FB31EF" w:rsidP="00FB31EF">
      <w:pPr>
        <w:tabs>
          <w:tab w:val="left" w:pos="2520"/>
        </w:tabs>
        <w:snapToGrid w:val="0"/>
        <w:spacing w:beforeLines="50" w:before="180"/>
        <w:ind w:left="1200" w:hangingChars="500" w:hanging="1200"/>
        <w:jc w:val="both"/>
        <w:rPr>
          <w:rFonts w:ascii="標楷體" w:eastAsia="標楷體" w:hAnsi="標楷體"/>
        </w:rPr>
      </w:pPr>
      <w:r w:rsidRPr="00D82F1D">
        <w:rPr>
          <w:rFonts w:ascii="標楷體" w:eastAsia="標楷體" w:hAnsi="標楷體" w:cs="標楷體" w:hint="eastAsia"/>
          <w:kern w:val="0"/>
        </w:rPr>
        <w:t>第</w:t>
      </w:r>
      <w:r>
        <w:rPr>
          <w:rFonts w:ascii="標楷體" w:eastAsia="標楷體" w:hAnsi="標楷體" w:cs="標楷體" w:hint="eastAsia"/>
          <w:kern w:val="0"/>
        </w:rPr>
        <w:t>四</w:t>
      </w:r>
      <w:r w:rsidRPr="00D82F1D">
        <w:rPr>
          <w:rFonts w:ascii="標楷體" w:eastAsia="標楷體" w:hAnsi="標楷體" w:hint="eastAsia"/>
          <w:kern w:val="0"/>
        </w:rPr>
        <w:t xml:space="preserve">條    </w:t>
      </w:r>
      <w:r w:rsidRPr="00D82F1D">
        <w:rPr>
          <w:rFonts w:ascii="標楷體" w:eastAsia="標楷體" w:hAnsi="標楷體" w:cs="標楷體" w:hint="eastAsia"/>
        </w:rPr>
        <w:t>本校違反送審教師資格規定</w:t>
      </w:r>
      <w:r>
        <w:rPr>
          <w:rFonts w:ascii="標楷體" w:eastAsia="標楷體" w:hAnsi="標楷體" w:cs="標楷體" w:hint="eastAsia"/>
          <w:kern w:val="0"/>
        </w:rPr>
        <w:t>及</w:t>
      </w:r>
      <w:r w:rsidRPr="00BC4D02">
        <w:rPr>
          <w:rFonts w:ascii="標楷體" w:eastAsia="標楷體" w:hAnsi="標楷體" w:hint="eastAsia"/>
        </w:rPr>
        <w:t>違反學術倫理</w:t>
      </w:r>
      <w:r w:rsidRPr="00D82F1D">
        <w:rPr>
          <w:rFonts w:ascii="標楷體" w:eastAsia="標楷體" w:hAnsi="標楷體" w:cs="標楷體" w:hint="eastAsia"/>
        </w:rPr>
        <w:t>案件，由</w:t>
      </w:r>
      <w:r>
        <w:rPr>
          <w:rFonts w:ascii="標楷體" w:eastAsia="標楷體" w:hAnsi="標楷體" w:cs="標楷體" w:hint="eastAsia"/>
        </w:rPr>
        <w:t>本校教師評審委員會受理（以下簡稱本</w:t>
      </w:r>
      <w:r w:rsidRPr="00D82F1D">
        <w:rPr>
          <w:rFonts w:ascii="標楷體" w:eastAsia="標楷體" w:hAnsi="標楷體" w:cs="標楷體" w:hint="eastAsia"/>
        </w:rPr>
        <w:t>校教評會）</w:t>
      </w:r>
      <w:r>
        <w:rPr>
          <w:rFonts w:ascii="標楷體" w:eastAsia="標楷體" w:hAnsi="標楷體" w:cs="標楷體" w:hint="eastAsia"/>
        </w:rPr>
        <w:t>，</w:t>
      </w:r>
      <w:r w:rsidRPr="007779D5">
        <w:rPr>
          <w:rFonts w:ascii="標楷體" w:eastAsia="標楷體" w:hAnsi="標楷體" w:cs="標楷體" w:hint="eastAsia"/>
          <w:color w:val="FF0000"/>
          <w:u w:val="single"/>
        </w:rPr>
        <w:t>並</w:t>
      </w:r>
      <w:r>
        <w:rPr>
          <w:rFonts w:ascii="標楷體" w:eastAsia="標楷體" w:hAnsi="標楷體" w:cs="標楷體" w:hint="eastAsia"/>
        </w:rPr>
        <w:t>籌組調查小組，</w:t>
      </w:r>
      <w:r w:rsidRPr="00D82F1D">
        <w:rPr>
          <w:rFonts w:ascii="標楷體" w:eastAsia="標楷體" w:hAnsi="標楷體" w:cs="標楷體" w:hint="eastAsia"/>
        </w:rPr>
        <w:t>本公正、客觀、明快及廻避之原則處理，</w:t>
      </w:r>
      <w:r>
        <w:rPr>
          <w:rFonts w:ascii="標楷體" w:eastAsia="標楷體" w:hAnsi="標楷體" w:cs="標楷體" w:hint="eastAsia"/>
        </w:rPr>
        <w:t>將調查結果、建議事項提本校教評會審議決定，</w:t>
      </w:r>
      <w:r w:rsidRPr="00D82F1D">
        <w:rPr>
          <w:rFonts w:ascii="標楷體" w:eastAsia="標楷體" w:hAnsi="標楷體" w:cs="標楷體" w:hint="eastAsia"/>
        </w:rPr>
        <w:t>其標準作業流程如附表。</w:t>
      </w:r>
    </w:p>
    <w:p w:rsidR="00FB31EF" w:rsidRPr="00D82F1D" w:rsidRDefault="00FB31EF" w:rsidP="00FB31EF">
      <w:pPr>
        <w:tabs>
          <w:tab w:val="left" w:pos="2520"/>
        </w:tabs>
        <w:snapToGrid w:val="0"/>
        <w:spacing w:beforeLines="50" w:before="180"/>
        <w:ind w:left="1200" w:hangingChars="500" w:hanging="1200"/>
        <w:jc w:val="both"/>
        <w:rPr>
          <w:rFonts w:ascii="標楷體" w:eastAsia="標楷體" w:hAnsi="標楷體" w:cs="標楷體"/>
          <w:kern w:val="0"/>
        </w:rPr>
      </w:pPr>
      <w:r>
        <w:rPr>
          <w:rFonts w:ascii="標楷體" w:eastAsia="標楷體" w:hAnsi="標楷體" w:cs="標楷體" w:hint="eastAsia"/>
          <w:kern w:val="0"/>
        </w:rPr>
        <w:t>第五</w:t>
      </w:r>
      <w:r w:rsidRPr="00D82F1D">
        <w:rPr>
          <w:rFonts w:ascii="標楷體" w:eastAsia="標楷體" w:hAnsi="標楷體" w:hint="eastAsia"/>
          <w:kern w:val="0"/>
        </w:rPr>
        <w:t xml:space="preserve">條  </w:t>
      </w:r>
      <w:r>
        <w:rPr>
          <w:rFonts w:ascii="標楷體" w:eastAsia="標楷體" w:hAnsi="標楷體" w:hint="eastAsia"/>
          <w:kern w:val="0"/>
        </w:rPr>
        <w:t xml:space="preserve"> </w:t>
      </w:r>
      <w:r>
        <w:rPr>
          <w:rFonts w:ascii="標楷體" w:eastAsia="標楷體" w:hAnsi="標楷體" w:cs="標楷體" w:hint="eastAsia"/>
          <w:kern w:val="0"/>
        </w:rPr>
        <w:t>受理</w:t>
      </w:r>
      <w:r w:rsidRPr="00D82F1D">
        <w:rPr>
          <w:rFonts w:ascii="標楷體" w:eastAsia="標楷體" w:hAnsi="標楷體" w:cs="標楷體" w:hint="eastAsia"/>
          <w:kern w:val="0"/>
        </w:rPr>
        <w:t>案件包括：</w:t>
      </w:r>
      <w:r w:rsidRPr="00D82F1D">
        <w:rPr>
          <w:rFonts w:ascii="標楷體" w:eastAsia="標楷體" w:hAnsi="標楷體" w:cs="標楷體"/>
          <w:kern w:val="0"/>
        </w:rPr>
        <w:t xml:space="preserve"> </w:t>
      </w:r>
    </w:p>
    <w:p w:rsidR="00FB31EF" w:rsidRPr="00D82F1D"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D82F1D">
        <w:rPr>
          <w:rFonts w:ascii="標楷體" w:eastAsia="標楷體" w:hAnsi="標楷體" w:cs="標楷體" w:hint="eastAsia"/>
          <w:kern w:val="0"/>
        </w:rPr>
        <w:t>一、檢舉案：具名(附聯絡電話、地址)</w:t>
      </w:r>
      <w:r w:rsidRPr="00E343AF">
        <w:rPr>
          <w:rFonts w:ascii="標楷體" w:eastAsia="標楷體" w:hAnsi="標楷體" w:cs="標楷體" w:hint="eastAsia"/>
          <w:kern w:val="0"/>
        </w:rPr>
        <w:t>並檢附證據</w:t>
      </w:r>
      <w:r w:rsidRPr="00D82F1D">
        <w:rPr>
          <w:rFonts w:ascii="標楷體" w:eastAsia="標楷體" w:hAnsi="標楷體" w:cs="標楷體" w:hint="eastAsia"/>
          <w:kern w:val="0"/>
        </w:rPr>
        <w:t>具體指陳違反本辦法之檢舉。</w:t>
      </w:r>
    </w:p>
    <w:p w:rsidR="00FB31EF" w:rsidRPr="00D82F1D"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D82F1D">
        <w:rPr>
          <w:rFonts w:ascii="標楷體" w:eastAsia="標楷體" w:hAnsi="標楷體" w:cs="標楷體" w:hint="eastAsia"/>
          <w:kern w:val="0"/>
        </w:rPr>
        <w:t>二、移送案件：校內、外各單位移請查辦者。</w:t>
      </w:r>
    </w:p>
    <w:p w:rsidR="00FB31EF" w:rsidRDefault="00FB31EF" w:rsidP="00FB31EF">
      <w:pPr>
        <w:adjustRightInd w:val="0"/>
        <w:snapToGrid w:val="0"/>
        <w:spacing w:beforeLines="50" w:before="180"/>
        <w:ind w:leftChars="485" w:left="1188" w:hangingChars="10" w:hanging="24"/>
        <w:jc w:val="both"/>
        <w:rPr>
          <w:rFonts w:ascii="標楷體" w:eastAsia="標楷體" w:hAnsi="標楷體" w:cs="標楷體"/>
          <w:kern w:val="0"/>
        </w:rPr>
      </w:pPr>
      <w:r w:rsidRPr="00D82F1D">
        <w:rPr>
          <w:rFonts w:ascii="標楷體" w:eastAsia="標楷體" w:hAnsi="標楷體" w:cs="標楷體" w:hint="eastAsia"/>
          <w:kern w:val="0"/>
        </w:rPr>
        <w:t>前項案件進入校內處理程序後，應以保密方式為之，避免檢舉人及</w:t>
      </w:r>
      <w:r w:rsidRPr="00A32A57">
        <w:rPr>
          <w:rFonts w:ascii="標楷體" w:eastAsia="標楷體" w:hAnsi="標楷體" w:cs="標楷體" w:hint="eastAsia"/>
          <w:kern w:val="0"/>
        </w:rPr>
        <w:t>被檢舉人</w:t>
      </w:r>
      <w:r w:rsidRPr="00D82F1D">
        <w:rPr>
          <w:rFonts w:ascii="標楷體" w:eastAsia="標楷體" w:hAnsi="標楷體" w:cs="標楷體" w:hint="eastAsia"/>
          <w:kern w:val="0"/>
        </w:rPr>
        <w:t>曝光。</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rPr>
      </w:pPr>
      <w:r w:rsidRPr="00BC4D02">
        <w:rPr>
          <w:rFonts w:ascii="標楷體" w:eastAsia="標楷體" w:hAnsi="標楷體" w:hint="eastAsia"/>
        </w:rPr>
        <w:t>檢舉</w:t>
      </w:r>
      <w:r w:rsidRPr="00E343AF">
        <w:rPr>
          <w:rFonts w:ascii="標楷體" w:eastAsia="標楷體" w:hAnsi="標楷體" w:cs="標楷體" w:hint="eastAsia"/>
          <w:kern w:val="0"/>
        </w:rPr>
        <w:t>案件</w:t>
      </w:r>
      <w:r w:rsidRPr="00BC4D02">
        <w:rPr>
          <w:rFonts w:ascii="標楷體" w:eastAsia="標楷體" w:hAnsi="標楷體" w:hint="eastAsia"/>
        </w:rPr>
        <w:t>以化名、匿名為之，或無具體事證者，本校得不予受理。</w:t>
      </w:r>
    </w:p>
    <w:p w:rsidR="00FB31EF" w:rsidRPr="00D82F1D" w:rsidRDefault="00FB31EF" w:rsidP="00FB31EF">
      <w:pPr>
        <w:tabs>
          <w:tab w:val="left" w:pos="2520"/>
        </w:tabs>
        <w:snapToGrid w:val="0"/>
        <w:spacing w:beforeLines="50" w:before="180"/>
        <w:ind w:left="1200" w:hangingChars="500" w:hanging="1200"/>
        <w:jc w:val="both"/>
        <w:rPr>
          <w:rFonts w:ascii="標楷體" w:eastAsia="標楷體" w:hAnsi="標楷體" w:cs="標楷體"/>
          <w:kern w:val="0"/>
        </w:rPr>
      </w:pPr>
      <w:r w:rsidRPr="00D82F1D">
        <w:rPr>
          <w:rFonts w:ascii="標楷體" w:eastAsia="標楷體" w:hAnsi="標楷體" w:hint="eastAsia"/>
          <w:kern w:val="0"/>
        </w:rPr>
        <w:t>第</w:t>
      </w:r>
      <w:r>
        <w:rPr>
          <w:rFonts w:ascii="標楷體" w:eastAsia="標楷體" w:hAnsi="標楷體" w:hint="eastAsia"/>
          <w:kern w:val="0"/>
        </w:rPr>
        <w:t>六</w:t>
      </w:r>
      <w:r w:rsidRPr="00D82F1D">
        <w:rPr>
          <w:rFonts w:ascii="標楷體" w:eastAsia="標楷體" w:hAnsi="標楷體" w:hint="eastAsia"/>
          <w:kern w:val="0"/>
        </w:rPr>
        <w:t xml:space="preserve">條    </w:t>
      </w:r>
      <w:r w:rsidRPr="00D82F1D">
        <w:rPr>
          <w:rFonts w:ascii="標楷體" w:eastAsia="標楷體" w:hAnsi="標楷體" w:cs="標楷體" w:hint="eastAsia"/>
          <w:kern w:val="0"/>
        </w:rPr>
        <w:t>本校於受理</w:t>
      </w:r>
      <w:r>
        <w:rPr>
          <w:rFonts w:ascii="標楷體" w:eastAsia="標楷體" w:hAnsi="標楷體" w:cs="標楷體" w:hint="eastAsia"/>
          <w:kern w:val="0"/>
        </w:rPr>
        <w:t>教師資格審查案件</w:t>
      </w:r>
      <w:proofErr w:type="gramStart"/>
      <w:r>
        <w:rPr>
          <w:rFonts w:ascii="標楷體" w:eastAsia="標楷體" w:hAnsi="標楷體" w:cs="標楷體" w:hint="eastAsia"/>
          <w:kern w:val="0"/>
        </w:rPr>
        <w:t>期間，</w:t>
      </w:r>
      <w:proofErr w:type="gramEnd"/>
      <w:r>
        <w:rPr>
          <w:rFonts w:ascii="標楷體" w:eastAsia="標楷體" w:hAnsi="標楷體" w:cs="標楷體" w:hint="eastAsia"/>
          <w:kern w:val="0"/>
        </w:rPr>
        <w:t>或教師資格經教育部審定後，發現送審人有第三</w:t>
      </w:r>
      <w:r w:rsidRPr="00D82F1D">
        <w:rPr>
          <w:rFonts w:ascii="標楷體" w:eastAsia="標楷體" w:hAnsi="標楷體" w:cs="標楷體" w:hint="eastAsia"/>
          <w:kern w:val="0"/>
        </w:rPr>
        <w:t>條所定各款情事之一，</w:t>
      </w:r>
      <w:proofErr w:type="gramStart"/>
      <w:r w:rsidRPr="00D82F1D">
        <w:rPr>
          <w:rFonts w:ascii="標楷體" w:eastAsia="標楷體" w:hAnsi="標楷體" w:cs="標楷體" w:hint="eastAsia"/>
          <w:kern w:val="0"/>
        </w:rPr>
        <w:t>均由本校</w:t>
      </w:r>
      <w:proofErr w:type="gramEnd"/>
      <w:r w:rsidRPr="00D82F1D">
        <w:rPr>
          <w:rFonts w:ascii="標楷體" w:eastAsia="標楷體" w:hAnsi="標楷體" w:cs="標楷體" w:hint="eastAsia"/>
          <w:kern w:val="0"/>
        </w:rPr>
        <w:t>先行調查認定。</w:t>
      </w:r>
    </w:p>
    <w:p w:rsidR="00FB31EF" w:rsidRDefault="00FB31EF" w:rsidP="00FB31EF">
      <w:pPr>
        <w:adjustRightInd w:val="0"/>
        <w:snapToGrid w:val="0"/>
        <w:spacing w:beforeLines="50" w:before="180"/>
        <w:ind w:leftChars="486" w:left="1166"/>
        <w:jc w:val="both"/>
        <w:rPr>
          <w:rFonts w:ascii="標楷體" w:eastAsia="標楷體" w:hAnsi="標楷體"/>
        </w:rPr>
      </w:pPr>
      <w:r w:rsidRPr="00D82F1D">
        <w:rPr>
          <w:rFonts w:ascii="標楷體" w:eastAsia="標楷體" w:hAnsi="標楷體" w:cs="標楷體" w:hint="eastAsia"/>
          <w:kern w:val="0"/>
        </w:rPr>
        <w:t>教師資格審查案件送教育部審理</w:t>
      </w:r>
      <w:proofErr w:type="gramStart"/>
      <w:r w:rsidRPr="00D82F1D">
        <w:rPr>
          <w:rFonts w:ascii="標楷體" w:eastAsia="標楷體" w:hAnsi="標楷體" w:cs="標楷體" w:hint="eastAsia"/>
          <w:kern w:val="0"/>
        </w:rPr>
        <w:t>期間，</w:t>
      </w:r>
      <w:proofErr w:type="gramEnd"/>
      <w:r w:rsidRPr="00D82F1D">
        <w:rPr>
          <w:rFonts w:ascii="標楷體" w:eastAsia="標楷體" w:hAnsi="標楷體" w:cs="標楷體" w:hint="eastAsia"/>
          <w:kern w:val="0"/>
        </w:rPr>
        <w:t>發現送審人有第</w:t>
      </w:r>
      <w:r>
        <w:rPr>
          <w:rFonts w:ascii="標楷體" w:eastAsia="標楷體" w:hAnsi="標楷體" w:cs="標楷體" w:hint="eastAsia"/>
          <w:kern w:val="0"/>
        </w:rPr>
        <w:t>三</w:t>
      </w:r>
      <w:r w:rsidRPr="00D82F1D">
        <w:rPr>
          <w:rFonts w:ascii="標楷體" w:eastAsia="標楷體" w:hAnsi="標楷體" w:cs="標楷體" w:hint="eastAsia"/>
          <w:kern w:val="0"/>
        </w:rPr>
        <w:t>條所定各款情事之一，由教育部</w:t>
      </w:r>
      <w:proofErr w:type="gramStart"/>
      <w:r w:rsidRPr="00D82F1D">
        <w:rPr>
          <w:rFonts w:ascii="標楷體" w:eastAsia="標楷體" w:hAnsi="標楷體" w:cs="標楷體" w:hint="eastAsia"/>
          <w:kern w:val="0"/>
        </w:rPr>
        <w:t>併</w:t>
      </w:r>
      <w:proofErr w:type="gramEnd"/>
      <w:r w:rsidRPr="00D82F1D">
        <w:rPr>
          <w:rFonts w:ascii="標楷體" w:eastAsia="標楷體" w:hAnsi="標楷體" w:cs="標楷體" w:hint="eastAsia"/>
          <w:kern w:val="0"/>
        </w:rPr>
        <w:t>審查程序處理。</w:t>
      </w:r>
    </w:p>
    <w:p w:rsidR="00FB31EF" w:rsidRDefault="00FB31EF" w:rsidP="00FB31EF">
      <w:pPr>
        <w:tabs>
          <w:tab w:val="left" w:pos="2520"/>
        </w:tabs>
        <w:snapToGrid w:val="0"/>
        <w:spacing w:beforeLines="50" w:before="180"/>
        <w:ind w:left="1200" w:hangingChars="500" w:hanging="1200"/>
        <w:jc w:val="both"/>
        <w:rPr>
          <w:rFonts w:ascii="標楷體" w:eastAsia="標楷體" w:hAnsi="標楷體" w:cs="標楷體"/>
          <w:kern w:val="0"/>
        </w:rPr>
      </w:pPr>
      <w:r w:rsidRPr="00D82F1D">
        <w:rPr>
          <w:rFonts w:ascii="標楷體" w:eastAsia="標楷體" w:hAnsi="標楷體" w:hint="eastAsia"/>
          <w:kern w:val="0"/>
        </w:rPr>
        <w:t>第</w:t>
      </w:r>
      <w:r>
        <w:rPr>
          <w:rFonts w:ascii="標楷體" w:eastAsia="標楷體" w:hAnsi="標楷體" w:hint="eastAsia"/>
          <w:kern w:val="0"/>
        </w:rPr>
        <w:t>七</w:t>
      </w:r>
      <w:r w:rsidRPr="00D82F1D">
        <w:rPr>
          <w:rFonts w:ascii="標楷體" w:eastAsia="標楷體" w:hAnsi="標楷體" w:hint="eastAsia"/>
          <w:kern w:val="0"/>
        </w:rPr>
        <w:t xml:space="preserve">條    </w:t>
      </w:r>
      <w:r w:rsidRPr="00205D4F">
        <w:rPr>
          <w:rFonts w:ascii="標楷體" w:eastAsia="標楷體" w:hAnsi="標楷體" w:cs="標楷體" w:hint="eastAsia"/>
          <w:kern w:val="0"/>
        </w:rPr>
        <w:t>審議案件程序</w:t>
      </w:r>
      <w:r>
        <w:rPr>
          <w:rFonts w:ascii="標楷體" w:eastAsia="標楷體" w:hAnsi="標楷體" w:cs="標楷體" w:hint="eastAsia"/>
          <w:kern w:val="0"/>
        </w:rPr>
        <w:t>如下</w:t>
      </w:r>
      <w:r w:rsidRPr="00205D4F">
        <w:rPr>
          <w:rFonts w:ascii="標楷體" w:eastAsia="標楷體" w:hAnsi="標楷體" w:cs="標楷體" w:hint="eastAsia"/>
          <w:kern w:val="0"/>
        </w:rPr>
        <w:t>：</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Pr>
          <w:rFonts w:ascii="標楷體" w:eastAsia="標楷體" w:hAnsi="標楷體" w:cs="標楷體" w:hint="eastAsia"/>
          <w:kern w:val="0"/>
        </w:rPr>
        <w:t>一、本校教評會召集人接獲檢舉案後，會同教務長、人事室於二</w:t>
      </w:r>
      <w:proofErr w:type="gramStart"/>
      <w:r>
        <w:rPr>
          <w:rFonts w:ascii="標楷體" w:eastAsia="標楷體" w:hAnsi="標楷體" w:cs="標楷體" w:hint="eastAsia"/>
          <w:kern w:val="0"/>
        </w:rPr>
        <w:t>週</w:t>
      </w:r>
      <w:proofErr w:type="gramEnd"/>
      <w:r>
        <w:rPr>
          <w:rFonts w:ascii="標楷體" w:eastAsia="標楷體" w:hAnsi="標楷體" w:cs="標楷體" w:hint="eastAsia"/>
          <w:kern w:val="0"/>
        </w:rPr>
        <w:t>內完成形</w:t>
      </w:r>
      <w:r>
        <w:rPr>
          <w:rFonts w:ascii="標楷體" w:eastAsia="標楷體" w:hAnsi="標楷體" w:cs="標楷體" w:hint="eastAsia"/>
          <w:kern w:val="0"/>
        </w:rPr>
        <w:lastRenderedPageBreak/>
        <w:t>式要件審查，</w:t>
      </w:r>
      <w:r w:rsidRPr="007779D5">
        <w:rPr>
          <w:rFonts w:ascii="標楷體" w:eastAsia="標楷體" w:hAnsi="標楷體" w:cs="標楷體" w:hint="eastAsia"/>
          <w:color w:val="FF0000"/>
          <w:kern w:val="0"/>
          <w:u w:val="single"/>
        </w:rPr>
        <w:t>如</w:t>
      </w:r>
      <w:r>
        <w:rPr>
          <w:rFonts w:ascii="標楷體" w:eastAsia="標楷體" w:hAnsi="標楷體" w:cs="標楷體" w:hint="eastAsia"/>
          <w:kern w:val="0"/>
        </w:rPr>
        <w:t>確認受理檢舉案</w:t>
      </w:r>
      <w:r w:rsidRPr="007779D5">
        <w:rPr>
          <w:rFonts w:ascii="標楷體" w:eastAsia="標楷體" w:hAnsi="標楷體" w:cs="標楷體" w:hint="eastAsia"/>
          <w:color w:val="FF0000"/>
          <w:kern w:val="0"/>
          <w:u w:val="single"/>
        </w:rPr>
        <w:t>，即成立調查小組</w:t>
      </w:r>
      <w:r>
        <w:rPr>
          <w:rFonts w:ascii="標楷體" w:eastAsia="標楷體" w:hAnsi="標楷體" w:cs="標楷體" w:hint="eastAsia"/>
          <w:kern w:val="0"/>
        </w:rPr>
        <w:t>。</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Pr>
          <w:rFonts w:ascii="標楷體" w:eastAsia="標楷體" w:hAnsi="標楷體" w:cs="標楷體" w:hint="eastAsia"/>
          <w:kern w:val="0"/>
        </w:rPr>
        <w:t>二、</w:t>
      </w:r>
      <w:r w:rsidRPr="007779D5">
        <w:rPr>
          <w:rFonts w:ascii="標楷體" w:eastAsia="標楷體" w:hAnsi="標楷體" w:cs="標楷體" w:hint="eastAsia"/>
          <w:color w:val="FF0000"/>
          <w:kern w:val="0"/>
          <w:u w:val="single"/>
        </w:rPr>
        <w:t>調查小組成員七人，</w:t>
      </w:r>
      <w:r w:rsidRPr="007779D5">
        <w:rPr>
          <w:rFonts w:eastAsia="標楷體" w:hint="eastAsia"/>
          <w:kern w:val="0"/>
        </w:rPr>
        <w:t>院、系（所、中心）教評會召集人為當然成員，</w:t>
      </w:r>
      <w:r w:rsidRPr="007779D5">
        <w:rPr>
          <w:rFonts w:eastAsia="標楷體" w:hint="eastAsia"/>
          <w:color w:val="FF0000"/>
          <w:kern w:val="0"/>
          <w:u w:val="single"/>
        </w:rPr>
        <w:t>其餘成員簽請校長</w:t>
      </w:r>
      <w:r w:rsidRPr="007779D5">
        <w:rPr>
          <w:rFonts w:ascii="標楷體" w:eastAsia="標楷體" w:hAnsi="標楷體" w:hint="eastAsia"/>
          <w:color w:val="FF0000"/>
          <w:kern w:val="0"/>
          <w:u w:val="single"/>
        </w:rPr>
        <w:t>徵詢副校長、教務長及研發長意見後，</w:t>
      </w:r>
      <w:r w:rsidRPr="007779D5">
        <w:rPr>
          <w:rFonts w:eastAsia="標楷體" w:hint="eastAsia"/>
          <w:kern w:val="0"/>
        </w:rPr>
        <w:t>聘請校內外</w:t>
      </w:r>
      <w:r w:rsidRPr="007779D5">
        <w:rPr>
          <w:rFonts w:eastAsia="標楷體" w:hint="eastAsia"/>
          <w:color w:val="FF0000"/>
          <w:kern w:val="0"/>
          <w:u w:val="single"/>
        </w:rPr>
        <w:t>傑出</w:t>
      </w:r>
      <w:r w:rsidRPr="007779D5">
        <w:rPr>
          <w:rFonts w:eastAsia="標楷體" w:hint="eastAsia"/>
          <w:kern w:val="0"/>
        </w:rPr>
        <w:t>學者專家擔任，</w:t>
      </w:r>
      <w:r w:rsidRPr="007779D5">
        <w:rPr>
          <w:rFonts w:ascii="標楷體" w:eastAsia="標楷體" w:hAnsi="標楷體" w:hint="eastAsia"/>
          <w:color w:val="FF0000"/>
          <w:kern w:val="0"/>
          <w:u w:val="single"/>
        </w:rPr>
        <w:t>其中校外傑出學者專家</w:t>
      </w:r>
      <w:r w:rsidRPr="007779D5">
        <w:rPr>
          <w:rFonts w:ascii="標楷體" w:eastAsia="標楷體" w:hAnsi="標楷體" w:hint="eastAsia"/>
          <w:color w:val="FF0000"/>
          <w:u w:val="single"/>
        </w:rPr>
        <w:t>不得少於三人</w:t>
      </w:r>
      <w:r w:rsidRPr="007779D5">
        <w:rPr>
          <w:rFonts w:eastAsia="標楷體" w:hint="eastAsia"/>
          <w:color w:val="FF0000"/>
          <w:kern w:val="0"/>
          <w:u w:val="single"/>
        </w:rPr>
        <w:t>。調查小組互推一人擔任召集人及主席，但院、系（所、中心）教評會召集人</w:t>
      </w:r>
      <w:r w:rsidRPr="007779D5">
        <w:rPr>
          <w:rFonts w:ascii="標楷體" w:eastAsia="標楷體" w:hAnsi="標楷體" w:hint="eastAsia"/>
          <w:color w:val="FF0000"/>
          <w:kern w:val="0"/>
          <w:u w:val="single"/>
        </w:rPr>
        <w:t>不得擔任調查小組召集人及主席，被檢舉人同系所之教師或曾與被檢舉人任職同系所之教師亦不得擔任調查小組成員</w:t>
      </w:r>
      <w:r w:rsidRPr="007779D5">
        <w:rPr>
          <w:rFonts w:ascii="標楷體" w:eastAsia="標楷體" w:hAnsi="標楷體" w:hint="eastAsia"/>
          <w:color w:val="FF0000"/>
          <w:u w:val="single"/>
        </w:rPr>
        <w:t>。</w:t>
      </w:r>
      <w:r>
        <w:rPr>
          <w:rFonts w:eastAsia="標楷體" w:hint="eastAsia"/>
          <w:kern w:val="0"/>
        </w:rPr>
        <w:t>如</w:t>
      </w:r>
      <w:r w:rsidRPr="003D7480">
        <w:rPr>
          <w:rFonts w:eastAsia="標楷體" w:hint="eastAsia"/>
          <w:kern w:val="0"/>
        </w:rPr>
        <w:t>院</w:t>
      </w:r>
      <w:r>
        <w:rPr>
          <w:rFonts w:eastAsia="標楷體" w:hint="eastAsia"/>
          <w:kern w:val="0"/>
        </w:rPr>
        <w:t>、</w:t>
      </w:r>
      <w:r w:rsidRPr="003D7480">
        <w:rPr>
          <w:rFonts w:eastAsia="標楷體" w:hint="eastAsia"/>
          <w:kern w:val="0"/>
        </w:rPr>
        <w:t>系</w:t>
      </w:r>
      <w:r>
        <w:rPr>
          <w:rFonts w:eastAsia="標楷體" w:hint="eastAsia"/>
          <w:kern w:val="0"/>
        </w:rPr>
        <w:t>（</w:t>
      </w:r>
      <w:r w:rsidRPr="003D7480">
        <w:rPr>
          <w:rFonts w:eastAsia="標楷體" w:hint="eastAsia"/>
          <w:kern w:val="0"/>
        </w:rPr>
        <w:t>所、中心</w:t>
      </w:r>
      <w:r>
        <w:rPr>
          <w:rFonts w:eastAsia="標楷體" w:hint="eastAsia"/>
          <w:kern w:val="0"/>
        </w:rPr>
        <w:t>）</w:t>
      </w:r>
      <w:r w:rsidRPr="003D7480">
        <w:rPr>
          <w:rFonts w:eastAsia="標楷體" w:hint="eastAsia"/>
          <w:kern w:val="0"/>
        </w:rPr>
        <w:t>教評會召集人</w:t>
      </w:r>
      <w:r>
        <w:rPr>
          <w:rFonts w:eastAsia="標楷體" w:hint="eastAsia"/>
          <w:kern w:val="0"/>
        </w:rPr>
        <w:t>迴避時，應由院</w:t>
      </w:r>
      <w:r w:rsidRPr="00600095">
        <w:rPr>
          <w:rFonts w:eastAsia="標楷體" w:hint="eastAsia"/>
          <w:kern w:val="0"/>
        </w:rPr>
        <w:t>、系</w:t>
      </w:r>
      <w:r>
        <w:rPr>
          <w:rFonts w:eastAsia="標楷體" w:hint="eastAsia"/>
          <w:kern w:val="0"/>
        </w:rPr>
        <w:t>（</w:t>
      </w:r>
      <w:r w:rsidRPr="00600095">
        <w:rPr>
          <w:rFonts w:eastAsia="標楷體" w:hint="eastAsia"/>
          <w:kern w:val="0"/>
        </w:rPr>
        <w:t>所、中心</w:t>
      </w:r>
      <w:r>
        <w:rPr>
          <w:rFonts w:eastAsia="標楷體" w:hint="eastAsia"/>
          <w:kern w:val="0"/>
        </w:rPr>
        <w:t>）教評會委員推選委員一人擔任。</w:t>
      </w:r>
    </w:p>
    <w:p w:rsidR="00FB31EF" w:rsidRDefault="00FB31EF" w:rsidP="00FB31EF">
      <w:pPr>
        <w:adjustRightInd w:val="0"/>
        <w:snapToGrid w:val="0"/>
        <w:spacing w:beforeLines="50" w:before="180"/>
        <w:ind w:leftChars="486" w:left="1646" w:hangingChars="200" w:hanging="480"/>
        <w:jc w:val="both"/>
        <w:rPr>
          <w:rFonts w:eastAsia="標楷體"/>
          <w:kern w:val="0"/>
        </w:rPr>
      </w:pPr>
      <w:r w:rsidRPr="00E55DD9">
        <w:rPr>
          <w:rFonts w:ascii="標楷體" w:eastAsia="標楷體" w:hAnsi="標楷體" w:cs="標楷體" w:hint="eastAsia"/>
          <w:color w:val="FF0000"/>
          <w:kern w:val="0"/>
          <w:u w:val="single"/>
        </w:rPr>
        <w:t>三</w:t>
      </w:r>
      <w:r w:rsidRPr="00E55DD9">
        <w:rPr>
          <w:rFonts w:ascii="標楷體" w:eastAsia="標楷體" w:hAnsi="標楷體" w:cs="標楷體" w:hint="eastAsia"/>
          <w:kern w:val="0"/>
        </w:rPr>
        <w:t>、</w:t>
      </w:r>
      <w:r>
        <w:rPr>
          <w:rFonts w:ascii="標楷體" w:eastAsia="標楷體" w:hAnsi="標楷體" w:cs="標楷體" w:hint="eastAsia"/>
          <w:kern w:val="0"/>
        </w:rPr>
        <w:t>通知當事人於二</w:t>
      </w:r>
      <w:proofErr w:type="gramStart"/>
      <w:r>
        <w:rPr>
          <w:rFonts w:ascii="標楷體" w:eastAsia="標楷體" w:hAnsi="標楷體" w:cs="標楷體" w:hint="eastAsia"/>
          <w:kern w:val="0"/>
        </w:rPr>
        <w:t>週</w:t>
      </w:r>
      <w:proofErr w:type="gramEnd"/>
      <w:r>
        <w:rPr>
          <w:rFonts w:ascii="標楷體" w:eastAsia="標楷體" w:hAnsi="標楷體" w:cs="標楷體" w:hint="eastAsia"/>
          <w:kern w:val="0"/>
        </w:rPr>
        <w:t>內提出答辯書；當事人逾期不為答辯者，視同放棄答辯。</w:t>
      </w:r>
    </w:p>
    <w:p w:rsidR="00FB31EF" w:rsidRPr="00E343A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Pr>
          <w:rFonts w:eastAsia="標楷體" w:hint="eastAsia"/>
          <w:kern w:val="0"/>
        </w:rPr>
        <w:t>四、調查小</w:t>
      </w:r>
      <w:r w:rsidRPr="00E343AF">
        <w:rPr>
          <w:rFonts w:ascii="標楷體" w:eastAsia="標楷體" w:hAnsi="標楷體" w:cs="標楷體" w:hint="eastAsia"/>
          <w:kern w:val="0"/>
        </w:rPr>
        <w:t>組將檢舉內容與答辯書送請</w:t>
      </w:r>
      <w:r w:rsidRPr="0073330F">
        <w:rPr>
          <w:rFonts w:ascii="標楷體" w:eastAsia="標楷體" w:hAnsi="標楷體" w:cs="標楷體" w:hint="eastAsia"/>
          <w:kern w:val="0"/>
        </w:rPr>
        <w:t>校外</w:t>
      </w:r>
      <w:r w:rsidRPr="00205D4F">
        <w:rPr>
          <w:rFonts w:ascii="標楷體" w:eastAsia="標楷體" w:hAnsi="標楷體" w:cs="標楷體" w:hint="eastAsia"/>
          <w:kern w:val="0"/>
        </w:rPr>
        <w:t>專業領域學者或專家三人審</w:t>
      </w:r>
      <w:r w:rsidRPr="00E343AF">
        <w:rPr>
          <w:rFonts w:ascii="標楷體" w:eastAsia="標楷體" w:hAnsi="標楷體" w:cs="標楷體" w:hint="eastAsia"/>
          <w:kern w:val="0"/>
        </w:rPr>
        <w:t>查。檢舉案若屬</w:t>
      </w:r>
      <w:r>
        <w:rPr>
          <w:rFonts w:ascii="標楷體" w:eastAsia="標楷體" w:hAnsi="標楷體" w:cs="標楷體" w:hint="eastAsia"/>
          <w:kern w:val="0"/>
        </w:rPr>
        <w:t>本辦法第三條第二、四款之情形時，除</w:t>
      </w:r>
      <w:r w:rsidRPr="0073330F">
        <w:rPr>
          <w:rFonts w:ascii="標楷體" w:eastAsia="標楷體" w:hAnsi="標楷體" w:cs="標楷體" w:hint="eastAsia"/>
          <w:kern w:val="0"/>
        </w:rPr>
        <w:t>送請原審查人再審查</w:t>
      </w:r>
      <w:r>
        <w:rPr>
          <w:rFonts w:ascii="標楷體" w:eastAsia="標楷體" w:hAnsi="標楷體" w:cs="標楷體" w:hint="eastAsia"/>
          <w:kern w:val="0"/>
        </w:rPr>
        <w:t>外</w:t>
      </w:r>
      <w:r w:rsidRPr="0073330F">
        <w:rPr>
          <w:rFonts w:ascii="標楷體" w:eastAsia="標楷體" w:hAnsi="標楷體" w:cs="標楷體" w:hint="eastAsia"/>
          <w:kern w:val="0"/>
        </w:rPr>
        <w:t>，</w:t>
      </w:r>
      <w:r>
        <w:rPr>
          <w:rFonts w:ascii="標楷體" w:eastAsia="標楷體" w:hAnsi="標楷體" w:cs="標楷體" w:hint="eastAsia"/>
          <w:kern w:val="0"/>
        </w:rPr>
        <w:t>應加送相關學者二人審查以為相互核對，</w:t>
      </w:r>
      <w:r w:rsidRPr="009E30A0">
        <w:rPr>
          <w:rFonts w:ascii="標楷體" w:eastAsia="標楷體" w:hAnsi="標楷體" w:cs="標楷體" w:hint="eastAsia"/>
          <w:kern w:val="0"/>
        </w:rPr>
        <w:t>若無原審查人者，</w:t>
      </w:r>
      <w:proofErr w:type="gramStart"/>
      <w:r w:rsidRPr="009E30A0">
        <w:rPr>
          <w:rFonts w:ascii="標楷體" w:eastAsia="標楷體" w:hAnsi="標楷體" w:cs="標楷體" w:hint="eastAsia"/>
          <w:kern w:val="0"/>
        </w:rPr>
        <w:t>逕</w:t>
      </w:r>
      <w:proofErr w:type="gramEnd"/>
      <w:r w:rsidRPr="009E30A0">
        <w:rPr>
          <w:rFonts w:ascii="標楷體" w:eastAsia="標楷體" w:hAnsi="標楷體" w:cs="標楷體" w:hint="eastAsia"/>
          <w:kern w:val="0"/>
        </w:rPr>
        <w:t>送相關學者審查。</w:t>
      </w:r>
      <w:r>
        <w:rPr>
          <w:rFonts w:ascii="標楷體" w:eastAsia="標楷體" w:hAnsi="標楷體" w:cs="標楷體" w:hint="eastAsia"/>
          <w:kern w:val="0"/>
        </w:rPr>
        <w:t>必要時，調查小組得</w:t>
      </w:r>
      <w:r w:rsidRPr="0073330F">
        <w:rPr>
          <w:rFonts w:ascii="標楷體" w:eastAsia="標楷體" w:hAnsi="標楷體" w:cs="標楷體" w:hint="eastAsia"/>
          <w:kern w:val="0"/>
        </w:rPr>
        <w:t>同意</w:t>
      </w:r>
      <w:r>
        <w:rPr>
          <w:rFonts w:ascii="標楷體" w:eastAsia="標楷體" w:hAnsi="標楷體" w:cs="標楷體" w:hint="eastAsia"/>
          <w:kern w:val="0"/>
        </w:rPr>
        <w:t>當事</w:t>
      </w:r>
      <w:r w:rsidRPr="0073330F">
        <w:rPr>
          <w:rFonts w:ascii="標楷體" w:eastAsia="標楷體" w:hAnsi="標楷體" w:cs="標楷體" w:hint="eastAsia"/>
          <w:kern w:val="0"/>
        </w:rPr>
        <w:t>人於程序中提出再答辯。</w:t>
      </w:r>
      <w:r w:rsidRPr="00205D4F">
        <w:rPr>
          <w:rFonts w:ascii="標楷體" w:eastAsia="標楷體" w:hAnsi="標楷體" w:cs="標楷體" w:hint="eastAsia"/>
          <w:kern w:val="0"/>
        </w:rPr>
        <w:t>審查人及學者專家身分應予保密。</w:t>
      </w:r>
    </w:p>
    <w:p w:rsidR="00FB31EF" w:rsidRPr="00E343A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Pr>
          <w:rFonts w:ascii="標楷體" w:eastAsia="標楷體" w:hAnsi="標楷體" w:cs="標楷體" w:hint="eastAsia"/>
          <w:kern w:val="0"/>
        </w:rPr>
        <w:t>五、</w:t>
      </w:r>
      <w:r w:rsidRPr="00E343AF">
        <w:rPr>
          <w:rFonts w:ascii="標楷體" w:eastAsia="標楷體" w:hAnsi="標楷體" w:cs="標楷體" w:hint="eastAsia"/>
          <w:kern w:val="0"/>
        </w:rPr>
        <w:t>調查小組開會時應有三分之二以上委員出席，出席委員三分之二以上同意方得決議。</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rPr>
      </w:pPr>
      <w:r w:rsidRPr="00E343AF">
        <w:rPr>
          <w:rFonts w:ascii="標楷體" w:eastAsia="標楷體" w:hAnsi="標楷體" w:cs="標楷體" w:hint="eastAsia"/>
          <w:kern w:val="0"/>
        </w:rPr>
        <w:t>六、調查小</w:t>
      </w:r>
      <w:r>
        <w:rPr>
          <w:rFonts w:eastAsia="標楷體" w:hint="eastAsia"/>
          <w:kern w:val="0"/>
        </w:rPr>
        <w:t>組開會時，應給當事人陳述答辯之機會，並得邀請相關人員列席。</w:t>
      </w:r>
    </w:p>
    <w:p w:rsidR="00FB31EF" w:rsidRDefault="00FB31EF" w:rsidP="00FB31EF">
      <w:pPr>
        <w:tabs>
          <w:tab w:val="left" w:pos="2520"/>
        </w:tabs>
        <w:snapToGrid w:val="0"/>
        <w:spacing w:beforeLines="50" w:before="180"/>
        <w:ind w:left="1200" w:hangingChars="500" w:hanging="1200"/>
        <w:jc w:val="both"/>
        <w:rPr>
          <w:rFonts w:ascii="標楷體" w:eastAsia="標楷體" w:hAnsi="標楷體"/>
        </w:rPr>
      </w:pPr>
      <w:r w:rsidRPr="00D82F1D">
        <w:rPr>
          <w:rFonts w:ascii="標楷體" w:eastAsia="標楷體" w:hAnsi="標楷體" w:hint="eastAsia"/>
          <w:kern w:val="0"/>
        </w:rPr>
        <w:t>第</w:t>
      </w:r>
      <w:r>
        <w:rPr>
          <w:rFonts w:ascii="標楷體" w:eastAsia="標楷體" w:hAnsi="標楷體" w:hint="eastAsia"/>
          <w:kern w:val="0"/>
        </w:rPr>
        <w:t>八</w:t>
      </w:r>
      <w:r w:rsidRPr="00D82F1D">
        <w:rPr>
          <w:rFonts w:ascii="標楷體" w:eastAsia="標楷體" w:hAnsi="標楷體" w:hint="eastAsia"/>
          <w:kern w:val="0"/>
        </w:rPr>
        <w:t xml:space="preserve">條  </w:t>
      </w:r>
      <w:r>
        <w:rPr>
          <w:rFonts w:ascii="標楷體" w:eastAsia="標楷體" w:hAnsi="標楷體" w:hint="eastAsia"/>
          <w:kern w:val="0"/>
        </w:rPr>
        <w:t xml:space="preserve">  </w:t>
      </w:r>
      <w:r w:rsidRPr="00D82F1D">
        <w:rPr>
          <w:rFonts w:ascii="標楷體" w:eastAsia="標楷體" w:hAnsi="標楷體" w:cs="標楷體" w:hint="eastAsia"/>
          <w:kern w:val="0"/>
        </w:rPr>
        <w:t>本校於受理教師資格審查案件</w:t>
      </w:r>
      <w:proofErr w:type="gramStart"/>
      <w:r w:rsidRPr="00D82F1D">
        <w:rPr>
          <w:rFonts w:ascii="標楷體" w:eastAsia="標楷體" w:hAnsi="標楷體" w:cs="標楷體" w:hint="eastAsia"/>
          <w:kern w:val="0"/>
        </w:rPr>
        <w:t>期間，</w:t>
      </w:r>
      <w:proofErr w:type="gramEnd"/>
      <w:r w:rsidRPr="00D82F1D">
        <w:rPr>
          <w:rFonts w:ascii="標楷體" w:eastAsia="標楷體" w:hAnsi="標楷體" w:cs="標楷體" w:hint="eastAsia"/>
          <w:kern w:val="0"/>
        </w:rPr>
        <w:t>送審人有第</w:t>
      </w:r>
      <w:r>
        <w:rPr>
          <w:rFonts w:ascii="標楷體" w:eastAsia="標楷體" w:hAnsi="標楷體" w:cs="標楷體" w:hint="eastAsia"/>
          <w:kern w:val="0"/>
        </w:rPr>
        <w:t>三</w:t>
      </w:r>
      <w:r w:rsidRPr="00D82F1D">
        <w:rPr>
          <w:rFonts w:ascii="標楷體" w:eastAsia="標楷體" w:hAnsi="標楷體" w:cs="標楷體" w:hint="eastAsia"/>
          <w:kern w:val="0"/>
        </w:rPr>
        <w:t>條第五款所定情事時，應與受到干擾之審查人取得聯繫並作成紀錄，送</w:t>
      </w:r>
      <w:r>
        <w:rPr>
          <w:rFonts w:ascii="標楷體" w:eastAsia="標楷體" w:hAnsi="標楷體" w:cs="標楷體" w:hint="eastAsia"/>
          <w:kern w:val="0"/>
        </w:rPr>
        <w:t>本</w:t>
      </w:r>
      <w:r w:rsidRPr="00D82F1D">
        <w:rPr>
          <w:rFonts w:ascii="標楷體" w:eastAsia="標楷體" w:hAnsi="標楷體" w:cs="標楷體" w:hint="eastAsia"/>
          <w:kern w:val="0"/>
        </w:rPr>
        <w:t>校教評會召集人再與該審查人查證後，提</w:t>
      </w:r>
      <w:r>
        <w:rPr>
          <w:rFonts w:ascii="標楷體" w:eastAsia="標楷體" w:hAnsi="標楷體" w:cs="標楷體" w:hint="eastAsia"/>
          <w:kern w:val="0"/>
        </w:rPr>
        <w:t>本</w:t>
      </w:r>
      <w:r w:rsidRPr="00D82F1D">
        <w:rPr>
          <w:rFonts w:ascii="標楷體" w:eastAsia="標楷體" w:hAnsi="標楷體" w:cs="標楷體" w:hint="eastAsia"/>
          <w:kern w:val="0"/>
        </w:rPr>
        <w:t>校教評會審議；經</w:t>
      </w:r>
      <w:r>
        <w:rPr>
          <w:rFonts w:ascii="標楷體" w:eastAsia="標楷體" w:hAnsi="標楷體" w:cs="標楷體" w:hint="eastAsia"/>
          <w:kern w:val="0"/>
        </w:rPr>
        <w:t>本</w:t>
      </w:r>
      <w:r w:rsidRPr="00D82F1D">
        <w:rPr>
          <w:rFonts w:ascii="標楷體" w:eastAsia="標楷體" w:hAnsi="標楷體" w:cs="標楷體" w:hint="eastAsia"/>
          <w:kern w:val="0"/>
        </w:rPr>
        <w:t>校教評會審議屬實者，應即停止其資格審查程序，並通知送審人，自通知之日起二年內不受理其教師資格之申請，並報教育部備查。</w:t>
      </w:r>
    </w:p>
    <w:p w:rsidR="00FB31EF" w:rsidRPr="00D82F1D" w:rsidRDefault="00FB31EF" w:rsidP="00FB31EF">
      <w:pPr>
        <w:tabs>
          <w:tab w:val="left" w:pos="2520"/>
        </w:tabs>
        <w:snapToGrid w:val="0"/>
        <w:spacing w:beforeLines="50" w:before="180"/>
        <w:ind w:left="1200" w:hangingChars="500" w:hanging="1200"/>
        <w:jc w:val="both"/>
        <w:rPr>
          <w:rFonts w:ascii="標楷體" w:eastAsia="標楷體" w:hAnsi="標楷體" w:cs="標楷體"/>
          <w:kern w:val="0"/>
        </w:rPr>
      </w:pPr>
      <w:r w:rsidRPr="00D82F1D">
        <w:rPr>
          <w:rFonts w:ascii="標楷體" w:eastAsia="標楷體" w:hAnsi="標楷體" w:hint="eastAsia"/>
          <w:kern w:val="0"/>
        </w:rPr>
        <w:t>第</w:t>
      </w:r>
      <w:r>
        <w:rPr>
          <w:rFonts w:ascii="標楷體" w:eastAsia="標楷體" w:hAnsi="標楷體" w:hint="eastAsia"/>
          <w:kern w:val="0"/>
        </w:rPr>
        <w:t>九</w:t>
      </w:r>
      <w:r w:rsidRPr="00D82F1D">
        <w:rPr>
          <w:rFonts w:ascii="標楷體" w:eastAsia="標楷體" w:hAnsi="標楷體" w:hint="eastAsia"/>
          <w:kern w:val="0"/>
        </w:rPr>
        <w:t xml:space="preserve">條    </w:t>
      </w:r>
      <w:r>
        <w:rPr>
          <w:rFonts w:ascii="標楷體" w:eastAsia="標楷體" w:hAnsi="標楷體" w:cs="標楷體" w:hint="eastAsia"/>
          <w:kern w:val="0"/>
        </w:rPr>
        <w:t>調查小組</w:t>
      </w:r>
      <w:r w:rsidRPr="00D82F1D">
        <w:rPr>
          <w:rFonts w:ascii="標楷體" w:eastAsia="標楷體" w:hAnsi="標楷體" w:cs="標楷體" w:hint="eastAsia"/>
          <w:kern w:val="0"/>
        </w:rPr>
        <w:t>成員、原審查人及校外學者專家，與送審人有下列關係之</w:t>
      </w:r>
      <w:proofErr w:type="gramStart"/>
      <w:r w:rsidRPr="00D82F1D">
        <w:rPr>
          <w:rFonts w:ascii="標楷體" w:eastAsia="標楷體" w:hAnsi="標楷體" w:cs="標楷體" w:hint="eastAsia"/>
          <w:kern w:val="0"/>
        </w:rPr>
        <w:t>一</w:t>
      </w:r>
      <w:proofErr w:type="gramEnd"/>
      <w:r w:rsidRPr="00D82F1D">
        <w:rPr>
          <w:rFonts w:ascii="標楷體" w:eastAsia="標楷體" w:hAnsi="標楷體" w:cs="標楷體" w:hint="eastAsia"/>
          <w:kern w:val="0"/>
        </w:rPr>
        <w:t>者，應予以迴避：</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D82F1D">
        <w:rPr>
          <w:rFonts w:ascii="標楷體" w:eastAsia="標楷體" w:hAnsi="標楷體" w:cs="標楷體" w:hint="eastAsia"/>
          <w:kern w:val="0"/>
        </w:rPr>
        <w:t>一、師生。</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D82F1D">
        <w:rPr>
          <w:rFonts w:ascii="標楷體" w:eastAsia="標楷體" w:hAnsi="標楷體" w:cs="標楷體" w:hint="eastAsia"/>
          <w:kern w:val="0"/>
        </w:rPr>
        <w:t>二、三親等內之血親。</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D82F1D">
        <w:rPr>
          <w:rFonts w:ascii="標楷體" w:eastAsia="標楷體" w:hAnsi="標楷體" w:cs="標楷體" w:hint="eastAsia"/>
          <w:kern w:val="0"/>
        </w:rPr>
        <w:t>三、配偶或三親等內之姻親或曾有此關係。</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D82F1D">
        <w:rPr>
          <w:rFonts w:ascii="標楷體" w:eastAsia="標楷體" w:hAnsi="標楷體" w:cs="標楷體" w:hint="eastAsia"/>
          <w:kern w:val="0"/>
        </w:rPr>
        <w:t>四、學術合作關係。</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D82F1D">
        <w:rPr>
          <w:rFonts w:ascii="標楷體" w:eastAsia="標楷體" w:hAnsi="標楷體" w:cs="標楷體" w:hint="eastAsia"/>
          <w:kern w:val="0"/>
        </w:rPr>
        <w:t>五、相關利害關係人。</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Pr>
          <w:rFonts w:ascii="標楷體" w:eastAsia="標楷體" w:hAnsi="標楷體" w:cs="標楷體" w:hint="eastAsia"/>
          <w:kern w:val="0"/>
        </w:rPr>
        <w:t>六、行政程序法第三十二條應迴避之情形。</w:t>
      </w:r>
    </w:p>
    <w:p w:rsidR="00FB31EF" w:rsidRPr="00D82F1D"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Pr>
          <w:rFonts w:ascii="標楷體" w:eastAsia="標楷體" w:hAnsi="標楷體" w:cs="標楷體" w:hint="eastAsia"/>
          <w:kern w:val="0"/>
        </w:rPr>
        <w:t>七</w:t>
      </w:r>
      <w:r w:rsidRPr="00D82F1D">
        <w:rPr>
          <w:rFonts w:ascii="標楷體" w:eastAsia="標楷體" w:hAnsi="標楷體" w:cs="標楷體" w:hint="eastAsia"/>
          <w:kern w:val="0"/>
        </w:rPr>
        <w:t>、依其他法規應予迴避。</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rPr>
      </w:pPr>
      <w:r w:rsidRPr="00D82F1D">
        <w:rPr>
          <w:rFonts w:ascii="標楷體" w:eastAsia="標楷體" w:hAnsi="標楷體" w:cs="標楷體" w:hint="eastAsia"/>
          <w:kern w:val="0"/>
        </w:rPr>
        <w:t>前項相關利害關係人之認定，由本校教評會為之。</w:t>
      </w:r>
    </w:p>
    <w:p w:rsidR="00FB31EF" w:rsidRDefault="00FB31EF" w:rsidP="00FB31EF">
      <w:pPr>
        <w:tabs>
          <w:tab w:val="left" w:pos="2520"/>
        </w:tabs>
        <w:snapToGrid w:val="0"/>
        <w:spacing w:beforeLines="50" w:before="180"/>
        <w:ind w:left="1200" w:hangingChars="500" w:hanging="1200"/>
        <w:jc w:val="both"/>
        <w:rPr>
          <w:rFonts w:ascii="標楷體" w:eastAsia="標楷體" w:hAnsi="標楷體"/>
        </w:rPr>
      </w:pPr>
      <w:r>
        <w:rPr>
          <w:rFonts w:ascii="標楷體" w:eastAsia="標楷體" w:hAnsi="標楷體" w:hint="eastAsia"/>
          <w:kern w:val="0"/>
        </w:rPr>
        <w:t>第十</w:t>
      </w:r>
      <w:r w:rsidRPr="00D82F1D">
        <w:rPr>
          <w:rFonts w:ascii="標楷體" w:eastAsia="標楷體" w:hAnsi="標楷體" w:hint="eastAsia"/>
          <w:kern w:val="0"/>
        </w:rPr>
        <w:t>條</w:t>
      </w:r>
      <w:r>
        <w:rPr>
          <w:rFonts w:ascii="標楷體" w:eastAsia="標楷體" w:hAnsi="標楷體" w:hint="eastAsia"/>
          <w:kern w:val="0"/>
        </w:rPr>
        <w:t xml:space="preserve">    </w:t>
      </w:r>
      <w:r w:rsidRPr="00522ED5">
        <w:rPr>
          <w:rFonts w:ascii="標楷體" w:eastAsia="標楷體" w:hAnsi="標楷體" w:cs="標楷體" w:hint="eastAsia"/>
          <w:kern w:val="0"/>
        </w:rPr>
        <w:t>本校依本辦法審議認定教師違反送審教師資格規</w:t>
      </w:r>
      <w:r>
        <w:rPr>
          <w:rFonts w:ascii="標楷體" w:eastAsia="標楷體" w:hAnsi="標楷體" w:cs="標楷體" w:hint="eastAsia"/>
          <w:kern w:val="0"/>
        </w:rPr>
        <w:t>定</w:t>
      </w:r>
      <w:r w:rsidRPr="00522ED5">
        <w:rPr>
          <w:rFonts w:ascii="標楷體" w:eastAsia="標楷體" w:hAnsi="標楷體" w:cs="標楷體" w:hint="eastAsia"/>
          <w:kern w:val="0"/>
        </w:rPr>
        <w:t>或</w:t>
      </w:r>
      <w:r w:rsidRPr="00522ED5">
        <w:rPr>
          <w:rFonts w:ascii="標楷體" w:eastAsia="標楷體" w:hAnsi="標楷體" w:hint="eastAsia"/>
        </w:rPr>
        <w:t>違反學術倫理行為屬實者，</w:t>
      </w:r>
      <w:r>
        <w:rPr>
          <w:rFonts w:ascii="標楷體" w:eastAsia="標楷體" w:hAnsi="標楷體" w:hint="eastAsia"/>
        </w:rPr>
        <w:t>依</w:t>
      </w:r>
      <w:r w:rsidRPr="00522ED5">
        <w:rPr>
          <w:rFonts w:ascii="標楷體" w:eastAsia="標楷體" w:hAnsi="標楷體" w:hint="eastAsia"/>
        </w:rPr>
        <w:t>「專科以上教師資格審定辦法」、「專科以上學校教師違反送審教</w:t>
      </w:r>
      <w:r w:rsidRPr="00522ED5">
        <w:rPr>
          <w:rFonts w:ascii="標楷體" w:eastAsia="標楷體" w:hAnsi="標楷體" w:hint="eastAsia"/>
        </w:rPr>
        <w:lastRenderedPageBreak/>
        <w:t>師資格規定處理原則」與「科技部學術倫理案件處理及審議要點」等相關規定，視情節輕重，</w:t>
      </w:r>
      <w:r>
        <w:rPr>
          <w:rFonts w:ascii="標楷體" w:eastAsia="標楷體" w:hAnsi="標楷體" w:hint="eastAsia"/>
        </w:rPr>
        <w:t>作成下列處置：</w:t>
      </w:r>
    </w:p>
    <w:p w:rsidR="00FB31EF" w:rsidRPr="00E343A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Pr>
          <w:rFonts w:ascii="標楷體" w:eastAsia="標楷體" w:hAnsi="標楷體" w:hint="eastAsia"/>
        </w:rPr>
        <w:t>一、</w:t>
      </w:r>
      <w:r w:rsidRPr="00522ED5">
        <w:rPr>
          <w:rFonts w:ascii="標楷體" w:eastAsia="標楷體" w:hAnsi="標楷體" w:hint="eastAsia"/>
        </w:rPr>
        <w:t>書</w:t>
      </w:r>
      <w:r w:rsidRPr="00E343AF">
        <w:rPr>
          <w:rFonts w:ascii="標楷體" w:eastAsia="標楷體" w:hAnsi="標楷體" w:cs="標楷體" w:hint="eastAsia"/>
          <w:kern w:val="0"/>
        </w:rPr>
        <w:t>面告誡。</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E343AF">
        <w:rPr>
          <w:rFonts w:ascii="標楷體" w:eastAsia="標楷體" w:hAnsi="標楷體" w:cs="標楷體" w:hint="eastAsia"/>
          <w:kern w:val="0"/>
        </w:rPr>
        <w:t>二、</w:t>
      </w:r>
      <w:r w:rsidRPr="00522ED5">
        <w:rPr>
          <w:rFonts w:ascii="標楷體" w:eastAsia="標楷體" w:hAnsi="標楷體" w:cs="標楷體" w:hint="eastAsia"/>
          <w:kern w:val="0"/>
        </w:rPr>
        <w:t>不通過其</w:t>
      </w:r>
      <w:r>
        <w:rPr>
          <w:rFonts w:ascii="標楷體" w:eastAsia="標楷體" w:hAnsi="標楷體" w:cs="標楷體" w:hint="eastAsia"/>
          <w:kern w:val="0"/>
        </w:rPr>
        <w:t>教師</w:t>
      </w:r>
      <w:r w:rsidRPr="00522ED5">
        <w:rPr>
          <w:rFonts w:ascii="標楷體" w:eastAsia="標楷體" w:hAnsi="標楷體" w:cs="標楷體" w:hint="eastAsia"/>
          <w:kern w:val="0"/>
        </w:rPr>
        <w:t>資格審定</w:t>
      </w:r>
      <w:r>
        <w:rPr>
          <w:rFonts w:ascii="標楷體" w:eastAsia="標楷體" w:hAnsi="標楷體" w:cs="標楷體" w:hint="eastAsia"/>
          <w:kern w:val="0"/>
        </w:rPr>
        <w:t>。</w:t>
      </w:r>
    </w:p>
    <w:p w:rsidR="00FB31EF" w:rsidRPr="00E343A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Pr>
          <w:rFonts w:ascii="標楷體" w:eastAsia="標楷體" w:hAnsi="標楷體" w:cs="標楷體" w:hint="eastAsia"/>
          <w:kern w:val="0"/>
        </w:rPr>
        <w:t>三、</w:t>
      </w:r>
      <w:r w:rsidRPr="00E343AF">
        <w:rPr>
          <w:rFonts w:ascii="標楷體" w:eastAsia="標楷體" w:hAnsi="標楷體" w:cs="標楷體" w:hint="eastAsia"/>
          <w:kern w:val="0"/>
        </w:rPr>
        <w:t>一定期間內不受理其教師資格審定之申請。</w:t>
      </w:r>
    </w:p>
    <w:p w:rsidR="00FB31EF" w:rsidRPr="00E343A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E343AF">
        <w:rPr>
          <w:rFonts w:ascii="標楷體" w:eastAsia="標楷體" w:hAnsi="標楷體" w:cs="標楷體" w:hint="eastAsia"/>
          <w:kern w:val="0"/>
        </w:rPr>
        <w:t>四、一定期間內不予年資加薪(年功加</w:t>
      </w:r>
      <w:proofErr w:type="gramStart"/>
      <w:r w:rsidRPr="00E343AF">
        <w:rPr>
          <w:rFonts w:ascii="標楷體" w:eastAsia="標楷體" w:hAnsi="標楷體" w:cs="標楷體" w:hint="eastAsia"/>
          <w:kern w:val="0"/>
        </w:rPr>
        <w:t>俸</w:t>
      </w:r>
      <w:proofErr w:type="gramEnd"/>
      <w:r w:rsidRPr="00E343AF">
        <w:rPr>
          <w:rFonts w:ascii="標楷體" w:eastAsia="標楷體" w:hAnsi="標楷體" w:cs="標楷體" w:hint="eastAsia"/>
          <w:kern w:val="0"/>
        </w:rPr>
        <w:t>)、不得申請休假研究。</w:t>
      </w:r>
    </w:p>
    <w:p w:rsidR="00FB31EF" w:rsidRPr="00E343AF" w:rsidRDefault="00FB31EF" w:rsidP="00FB31EF">
      <w:pPr>
        <w:adjustRightInd w:val="0"/>
        <w:snapToGrid w:val="0"/>
        <w:spacing w:beforeLines="50" w:before="180"/>
        <w:ind w:leftChars="486" w:left="1646" w:hangingChars="200" w:hanging="480"/>
        <w:jc w:val="both"/>
        <w:rPr>
          <w:rFonts w:ascii="標楷體" w:eastAsia="標楷體" w:hAnsi="標楷體" w:cs="標楷體"/>
          <w:kern w:val="0"/>
        </w:rPr>
      </w:pPr>
      <w:r w:rsidRPr="00E343AF">
        <w:rPr>
          <w:rFonts w:ascii="標楷體" w:eastAsia="標楷體" w:hAnsi="標楷體" w:cs="標楷體" w:hint="eastAsia"/>
          <w:kern w:val="0"/>
        </w:rPr>
        <w:t>五、停聘、解聘、</w:t>
      </w:r>
      <w:proofErr w:type="gramStart"/>
      <w:r w:rsidRPr="00E343AF">
        <w:rPr>
          <w:rFonts w:ascii="標楷體" w:eastAsia="標楷體" w:hAnsi="標楷體" w:cs="標楷體" w:hint="eastAsia"/>
          <w:kern w:val="0"/>
        </w:rPr>
        <w:t>不</w:t>
      </w:r>
      <w:proofErr w:type="gramEnd"/>
      <w:r w:rsidRPr="00E343AF">
        <w:rPr>
          <w:rFonts w:ascii="標楷體" w:eastAsia="標楷體" w:hAnsi="標楷體" w:cs="標楷體" w:hint="eastAsia"/>
          <w:kern w:val="0"/>
        </w:rPr>
        <w:t>續聘。</w:t>
      </w:r>
    </w:p>
    <w:p w:rsidR="00FB31EF" w:rsidRDefault="00FB31EF" w:rsidP="00FB31EF">
      <w:pPr>
        <w:adjustRightInd w:val="0"/>
        <w:snapToGrid w:val="0"/>
        <w:spacing w:beforeLines="50" w:before="180"/>
        <w:ind w:leftChars="486" w:left="1646" w:hangingChars="200" w:hanging="480"/>
        <w:jc w:val="both"/>
        <w:rPr>
          <w:rFonts w:ascii="標楷體" w:eastAsia="標楷體" w:hAnsi="標楷體"/>
        </w:rPr>
      </w:pPr>
      <w:r w:rsidRPr="00E343AF">
        <w:rPr>
          <w:rFonts w:ascii="標楷體" w:eastAsia="標楷體" w:hAnsi="標楷體" w:cs="標楷體" w:hint="eastAsia"/>
          <w:kern w:val="0"/>
        </w:rPr>
        <w:t>六、其</w:t>
      </w:r>
      <w:r>
        <w:rPr>
          <w:rFonts w:ascii="標楷體" w:eastAsia="標楷體" w:hAnsi="標楷體" w:hint="eastAsia"/>
        </w:rPr>
        <w:t>他停權處分。</w:t>
      </w:r>
    </w:p>
    <w:p w:rsidR="00FB31EF" w:rsidRPr="001A7AE3" w:rsidRDefault="00FB31EF" w:rsidP="00FB31EF">
      <w:pPr>
        <w:adjustRightInd w:val="0"/>
        <w:snapToGrid w:val="0"/>
        <w:spacing w:beforeLines="50" w:before="180"/>
        <w:ind w:leftChars="486" w:left="1166"/>
        <w:jc w:val="both"/>
        <w:rPr>
          <w:rFonts w:ascii="標楷體" w:eastAsia="標楷體" w:hAnsi="標楷體" w:cs="標楷體"/>
          <w:kern w:val="0"/>
        </w:rPr>
      </w:pPr>
      <w:r>
        <w:rPr>
          <w:rFonts w:ascii="標楷體" w:eastAsia="標楷體" w:hAnsi="標楷體" w:hint="eastAsia"/>
        </w:rPr>
        <w:t>受處置當事人領</w:t>
      </w:r>
      <w:r w:rsidRPr="00BC4D02">
        <w:rPr>
          <w:rFonts w:ascii="標楷體" w:eastAsia="標楷體" w:hAnsi="標楷體" w:hint="eastAsia"/>
        </w:rPr>
        <w:t>有彈性薪資加給者，應停止發放，</w:t>
      </w:r>
      <w:r w:rsidRPr="00BC4D02">
        <w:rPr>
          <w:rFonts w:ascii="標楷體" w:eastAsia="標楷體" w:hAnsi="標楷體" w:cs="標楷體" w:hint="eastAsia"/>
          <w:kern w:val="0"/>
        </w:rPr>
        <w:t>如以違反學術倫理之著作申請彈性薪資者，應追回該聘期已支領之彈性薪資</w:t>
      </w:r>
      <w:r w:rsidRPr="00607C31">
        <w:rPr>
          <w:rFonts w:ascii="標楷體" w:eastAsia="標楷體" w:hAnsi="標楷體" w:hint="eastAsia"/>
        </w:rPr>
        <w:t>。</w:t>
      </w:r>
    </w:p>
    <w:p w:rsidR="00FB31EF" w:rsidRPr="00D82F1D" w:rsidRDefault="00FB31EF" w:rsidP="00FB31EF">
      <w:pPr>
        <w:adjustRightInd w:val="0"/>
        <w:snapToGrid w:val="0"/>
        <w:spacing w:beforeLines="50" w:before="180"/>
        <w:ind w:leftChars="486" w:left="1166"/>
        <w:jc w:val="both"/>
        <w:rPr>
          <w:rFonts w:ascii="標楷體" w:eastAsia="標楷體" w:hAnsi="標楷體" w:cs="標楷體"/>
          <w:kern w:val="0"/>
        </w:rPr>
      </w:pPr>
      <w:r>
        <w:rPr>
          <w:rFonts w:ascii="標楷體" w:eastAsia="標楷體" w:hAnsi="標楷體" w:cs="標楷體" w:hint="eastAsia"/>
          <w:kern w:val="0"/>
        </w:rPr>
        <w:t>第一</w:t>
      </w:r>
      <w:r w:rsidRPr="00D82F1D">
        <w:rPr>
          <w:rFonts w:ascii="標楷體" w:eastAsia="標楷體" w:hAnsi="標楷體" w:cs="標楷體" w:hint="eastAsia"/>
          <w:kern w:val="0"/>
        </w:rPr>
        <w:t>項涉及解聘、停聘、</w:t>
      </w:r>
      <w:proofErr w:type="gramStart"/>
      <w:r w:rsidRPr="00D82F1D">
        <w:rPr>
          <w:rFonts w:ascii="標楷體" w:eastAsia="標楷體" w:hAnsi="標楷體" w:cs="標楷體" w:hint="eastAsia"/>
          <w:kern w:val="0"/>
        </w:rPr>
        <w:t>不</w:t>
      </w:r>
      <w:proofErr w:type="gramEnd"/>
      <w:r w:rsidRPr="00D82F1D">
        <w:rPr>
          <w:rFonts w:ascii="標楷體" w:eastAsia="標楷體" w:hAnsi="標楷體" w:cs="標楷體" w:hint="eastAsia"/>
          <w:kern w:val="0"/>
        </w:rPr>
        <w:t>續聘之懲處，依本校教師</w:t>
      </w:r>
      <w:proofErr w:type="gramStart"/>
      <w:r w:rsidRPr="00D82F1D">
        <w:rPr>
          <w:rFonts w:ascii="標楷體" w:eastAsia="標楷體" w:hAnsi="標楷體" w:cs="標楷體" w:hint="eastAsia"/>
          <w:kern w:val="0"/>
        </w:rPr>
        <w:t>聘任暨升等</w:t>
      </w:r>
      <w:proofErr w:type="gramEnd"/>
      <w:r w:rsidRPr="00D82F1D">
        <w:rPr>
          <w:rFonts w:ascii="標楷體" w:eastAsia="標楷體" w:hAnsi="標楷體" w:cs="標楷體" w:hint="eastAsia"/>
          <w:kern w:val="0"/>
        </w:rPr>
        <w:t>辦法規定之程序處理，並應依教師法規定，報教育部核准。</w:t>
      </w:r>
    </w:p>
    <w:p w:rsidR="00FB31EF" w:rsidRDefault="00FB31EF" w:rsidP="00FB31EF">
      <w:pPr>
        <w:adjustRightInd w:val="0"/>
        <w:snapToGrid w:val="0"/>
        <w:spacing w:beforeLines="50" w:before="180"/>
        <w:ind w:leftChars="486" w:left="1166"/>
        <w:jc w:val="both"/>
        <w:rPr>
          <w:rFonts w:ascii="標楷體" w:eastAsia="標楷體" w:hAnsi="標楷體"/>
        </w:rPr>
      </w:pPr>
      <w:r>
        <w:rPr>
          <w:rFonts w:ascii="標楷體" w:eastAsia="標楷體" w:hAnsi="標楷體" w:cs="標楷體" w:hint="eastAsia"/>
        </w:rPr>
        <w:t>本校新聘、升等、</w:t>
      </w:r>
      <w:proofErr w:type="gramStart"/>
      <w:r>
        <w:rPr>
          <w:rFonts w:ascii="標楷體" w:eastAsia="標楷體" w:hAnsi="標楷體" w:cs="標楷體" w:hint="eastAsia"/>
        </w:rPr>
        <w:t>改聘案之</w:t>
      </w:r>
      <w:proofErr w:type="gramEnd"/>
      <w:r>
        <w:rPr>
          <w:rFonts w:ascii="標楷體" w:eastAsia="標楷體" w:hAnsi="標楷體" w:cs="標楷體" w:hint="eastAsia"/>
        </w:rPr>
        <w:t>送審人有第三條第一款至第四款情事之</w:t>
      </w:r>
      <w:proofErr w:type="gramStart"/>
      <w:r>
        <w:rPr>
          <w:rFonts w:ascii="標楷體" w:eastAsia="標楷體" w:hAnsi="標楷體" w:cs="標楷體" w:hint="eastAsia"/>
        </w:rPr>
        <w:t>一</w:t>
      </w:r>
      <w:proofErr w:type="gramEnd"/>
      <w:r>
        <w:rPr>
          <w:rFonts w:ascii="標楷體" w:eastAsia="標楷體" w:hAnsi="標楷體" w:cs="標楷體" w:hint="eastAsia"/>
        </w:rPr>
        <w:t>者，</w:t>
      </w:r>
      <w:r w:rsidRPr="00D82F1D">
        <w:rPr>
          <w:rFonts w:ascii="標楷體" w:eastAsia="標楷體" w:hAnsi="標楷體" w:cs="標楷體" w:hint="eastAsia"/>
        </w:rPr>
        <w:t>應將第一項</w:t>
      </w:r>
      <w:r w:rsidRPr="00E343AF">
        <w:rPr>
          <w:rFonts w:ascii="標楷體" w:eastAsia="標楷體" w:hAnsi="標楷體" w:cs="標楷體" w:hint="eastAsia"/>
          <w:kern w:val="0"/>
        </w:rPr>
        <w:t>審議</w:t>
      </w:r>
      <w:r w:rsidRPr="00D82F1D">
        <w:rPr>
          <w:rFonts w:ascii="標楷體" w:eastAsia="標楷體" w:hAnsi="標楷體" w:cs="標楷體" w:hint="eastAsia"/>
        </w:rPr>
        <w:t>程序及處置結果報教育部備查。</w:t>
      </w:r>
    </w:p>
    <w:p w:rsidR="00FB31EF" w:rsidRDefault="00FB31EF" w:rsidP="00FB31EF">
      <w:pPr>
        <w:tabs>
          <w:tab w:val="left" w:pos="2520"/>
        </w:tabs>
        <w:snapToGrid w:val="0"/>
        <w:spacing w:beforeLines="50" w:before="180"/>
        <w:ind w:left="1200" w:hangingChars="500" w:hanging="1200"/>
        <w:jc w:val="both"/>
        <w:rPr>
          <w:rFonts w:ascii="標楷體" w:eastAsia="標楷體" w:hAnsi="標楷體"/>
        </w:rPr>
      </w:pPr>
      <w:r w:rsidRPr="00D82F1D">
        <w:rPr>
          <w:rFonts w:ascii="標楷體" w:eastAsia="標楷體" w:hAnsi="標楷體" w:hint="eastAsia"/>
          <w:kern w:val="0"/>
        </w:rPr>
        <w:t>第十</w:t>
      </w:r>
      <w:r>
        <w:rPr>
          <w:rFonts w:ascii="標楷體" w:eastAsia="標楷體" w:hAnsi="標楷體" w:hint="eastAsia"/>
          <w:kern w:val="0"/>
        </w:rPr>
        <w:t>一</w:t>
      </w:r>
      <w:r w:rsidRPr="00D82F1D">
        <w:rPr>
          <w:rFonts w:ascii="標楷體" w:eastAsia="標楷體" w:hAnsi="標楷體" w:hint="eastAsia"/>
          <w:kern w:val="0"/>
        </w:rPr>
        <w:t xml:space="preserve">條  </w:t>
      </w:r>
      <w:r w:rsidRPr="00D82F1D">
        <w:rPr>
          <w:rFonts w:ascii="標楷體" w:eastAsia="標楷體" w:hAnsi="標楷體" w:cs="標楷體" w:hint="eastAsia"/>
          <w:kern w:val="0"/>
        </w:rPr>
        <w:t>本校教評會對檢舉或移送案件之審議及懲處決定，應經委員三分之二（含）以上出席及參加表決委員三分之二（含）以上通過。</w:t>
      </w:r>
    </w:p>
    <w:p w:rsidR="00FB31EF" w:rsidRDefault="00FB31EF" w:rsidP="00FB31EF">
      <w:pPr>
        <w:tabs>
          <w:tab w:val="left" w:pos="2520"/>
        </w:tabs>
        <w:snapToGrid w:val="0"/>
        <w:spacing w:beforeLines="50" w:before="180"/>
        <w:ind w:left="1200" w:hangingChars="500" w:hanging="1200"/>
        <w:jc w:val="both"/>
        <w:rPr>
          <w:rFonts w:ascii="標楷體" w:eastAsia="標楷體" w:hAnsi="標楷體"/>
        </w:rPr>
      </w:pPr>
      <w:r>
        <w:rPr>
          <w:rFonts w:ascii="標楷體" w:eastAsia="標楷體" w:hAnsi="標楷體" w:hint="eastAsia"/>
          <w:kern w:val="0"/>
        </w:rPr>
        <w:t>第十二</w:t>
      </w:r>
      <w:r w:rsidRPr="00D82F1D">
        <w:rPr>
          <w:rFonts w:ascii="標楷體" w:eastAsia="標楷體" w:hAnsi="標楷體" w:hint="eastAsia"/>
          <w:kern w:val="0"/>
        </w:rPr>
        <w:t xml:space="preserve">條  </w:t>
      </w:r>
      <w:r w:rsidRPr="00D82F1D">
        <w:rPr>
          <w:rFonts w:ascii="標楷體" w:eastAsia="標楷體" w:hAnsi="標楷體" w:cs="標楷體" w:hint="eastAsia"/>
          <w:kern w:val="0"/>
        </w:rPr>
        <w:t>檢舉或移送案件應於接獲之日起四個月內作成具體結論。</w:t>
      </w:r>
      <w:r w:rsidRPr="00D82F1D">
        <w:rPr>
          <w:rFonts w:ascii="標楷體" w:eastAsia="標楷體" w:hAnsi="標楷體"/>
        </w:rPr>
        <w:t>遇有案情複雜、窒礙難</w:t>
      </w:r>
      <w:proofErr w:type="gramStart"/>
      <w:r w:rsidRPr="00D82F1D">
        <w:rPr>
          <w:rFonts w:ascii="標楷體" w:eastAsia="標楷體" w:hAnsi="標楷體"/>
        </w:rPr>
        <w:t>行及寒</w:t>
      </w:r>
      <w:proofErr w:type="gramEnd"/>
      <w:r w:rsidRPr="00D82F1D">
        <w:rPr>
          <w:rFonts w:ascii="標楷體" w:eastAsia="標楷體" w:hAnsi="標楷體"/>
        </w:rPr>
        <w:t>、暑假之情形時，其處理期間得延長二個月，並應</w:t>
      </w:r>
      <w:r w:rsidRPr="00D82F1D">
        <w:rPr>
          <w:rFonts w:ascii="標楷體" w:eastAsia="標楷體" w:hAnsi="標楷體" w:cs="標楷體"/>
          <w:kern w:val="0"/>
        </w:rPr>
        <w:t>通知</w:t>
      </w:r>
      <w:r w:rsidRPr="00D82F1D">
        <w:rPr>
          <w:rFonts w:ascii="標楷體" w:eastAsia="標楷體" w:hAnsi="標楷體"/>
        </w:rPr>
        <w:t>檢舉人及</w:t>
      </w:r>
      <w:r>
        <w:rPr>
          <w:rFonts w:ascii="標楷體" w:eastAsia="標楷體" w:hAnsi="標楷體" w:hint="eastAsia"/>
        </w:rPr>
        <w:t>當事</w:t>
      </w:r>
      <w:r w:rsidRPr="00D82F1D">
        <w:rPr>
          <w:rFonts w:ascii="標楷體" w:eastAsia="標楷體" w:hAnsi="標楷體"/>
        </w:rPr>
        <w:t>人。</w:t>
      </w:r>
    </w:p>
    <w:p w:rsidR="00FB31EF" w:rsidRDefault="00FB31EF" w:rsidP="00FB31EF">
      <w:pPr>
        <w:adjustRightInd w:val="0"/>
        <w:snapToGrid w:val="0"/>
        <w:spacing w:beforeLines="50" w:before="180"/>
        <w:ind w:leftChars="486" w:left="1166"/>
        <w:jc w:val="both"/>
        <w:rPr>
          <w:rFonts w:ascii="標楷體" w:eastAsia="標楷體" w:hAnsi="標楷體"/>
        </w:rPr>
      </w:pPr>
      <w:r>
        <w:rPr>
          <w:rFonts w:ascii="標楷體" w:eastAsia="標楷體" w:hAnsi="標楷體" w:hint="eastAsia"/>
        </w:rPr>
        <w:t>調查小組應於二</w:t>
      </w:r>
      <w:proofErr w:type="gramStart"/>
      <w:r>
        <w:rPr>
          <w:rFonts w:ascii="標楷體" w:eastAsia="標楷體" w:hAnsi="標楷體" w:hint="eastAsia"/>
        </w:rPr>
        <w:t>個</w:t>
      </w:r>
      <w:proofErr w:type="gramEnd"/>
      <w:r>
        <w:rPr>
          <w:rFonts w:ascii="標楷體" w:eastAsia="標楷體" w:hAnsi="標楷體" w:hint="eastAsia"/>
        </w:rPr>
        <w:t>月內將調查結果及處理建議提送本校教評會審議。</w:t>
      </w:r>
      <w:r w:rsidRPr="00D82F1D">
        <w:rPr>
          <w:rFonts w:ascii="標楷體" w:eastAsia="標楷體" w:hAnsi="標楷體" w:cs="標楷體" w:hint="eastAsia"/>
          <w:kern w:val="0"/>
        </w:rPr>
        <w:t>經審議</w:t>
      </w:r>
      <w:r>
        <w:rPr>
          <w:rFonts w:ascii="標楷體" w:eastAsia="標楷體" w:hAnsi="標楷體" w:cs="標楷體" w:hint="eastAsia"/>
          <w:kern w:val="0"/>
        </w:rPr>
        <w:t>結果認定未違反規定者，得於審定後十日內將其結果及理由以書面通知相關人員後結案。經審議成立並為懲處決定之案件者，應於審定後十日內，將處理結果懲處情形與理由，以書面通知檢舉人及當事人。對當事</w:t>
      </w:r>
      <w:r w:rsidRPr="00D82F1D">
        <w:rPr>
          <w:rFonts w:ascii="標楷體" w:eastAsia="標楷體" w:hAnsi="標楷體" w:cs="標楷體" w:hint="eastAsia"/>
          <w:kern w:val="0"/>
        </w:rPr>
        <w:t>人之通知，並應載明申訴之期限及受理單位。</w:t>
      </w:r>
    </w:p>
    <w:p w:rsidR="00FB31EF" w:rsidRDefault="00FB31EF" w:rsidP="00FB31EF">
      <w:pPr>
        <w:tabs>
          <w:tab w:val="left" w:pos="2520"/>
        </w:tabs>
        <w:snapToGrid w:val="0"/>
        <w:spacing w:beforeLines="50" w:before="180"/>
        <w:ind w:left="1200" w:hangingChars="500" w:hanging="1200"/>
        <w:jc w:val="both"/>
        <w:rPr>
          <w:rFonts w:ascii="標楷體" w:eastAsia="標楷體" w:hAnsi="標楷體"/>
        </w:rPr>
      </w:pPr>
      <w:r w:rsidRPr="00D82F1D">
        <w:rPr>
          <w:rFonts w:ascii="標楷體" w:eastAsia="標楷體" w:hAnsi="標楷體" w:hint="eastAsia"/>
          <w:kern w:val="0"/>
        </w:rPr>
        <w:t>第十</w:t>
      </w:r>
      <w:r>
        <w:rPr>
          <w:rFonts w:ascii="標楷體" w:eastAsia="標楷體" w:hAnsi="標楷體" w:hint="eastAsia"/>
          <w:kern w:val="0"/>
        </w:rPr>
        <w:t>三</w:t>
      </w:r>
      <w:r w:rsidRPr="00D82F1D">
        <w:rPr>
          <w:rFonts w:ascii="標楷體" w:eastAsia="標楷體" w:hAnsi="標楷體" w:hint="eastAsia"/>
          <w:kern w:val="0"/>
        </w:rPr>
        <w:t>條</w:t>
      </w:r>
      <w:r>
        <w:rPr>
          <w:rFonts w:ascii="標楷體" w:eastAsia="標楷體" w:hAnsi="標楷體" w:hint="eastAsia"/>
          <w:kern w:val="0"/>
        </w:rPr>
        <w:t xml:space="preserve">  </w:t>
      </w:r>
      <w:r w:rsidRPr="00BF21C3">
        <w:rPr>
          <w:rFonts w:ascii="標楷體" w:eastAsia="標楷體" w:hAnsi="標楷體" w:cs="標楷體" w:hint="eastAsia"/>
          <w:kern w:val="0"/>
        </w:rPr>
        <w:t>違反送審教師資格案</w:t>
      </w:r>
      <w:r w:rsidRPr="00D82F1D">
        <w:rPr>
          <w:rFonts w:ascii="標楷體" w:eastAsia="標楷體" w:hAnsi="標楷體" w:cs="標楷體" w:hint="eastAsia"/>
          <w:kern w:val="0"/>
        </w:rPr>
        <w:t>經本校教評會審議</w:t>
      </w:r>
      <w:r>
        <w:rPr>
          <w:rFonts w:ascii="標楷體" w:eastAsia="標楷體" w:hAnsi="標楷體" w:cs="標楷體" w:hint="eastAsia"/>
          <w:kern w:val="0"/>
        </w:rPr>
        <w:t>決定</w:t>
      </w:r>
      <w:r w:rsidRPr="00D82F1D">
        <w:rPr>
          <w:rFonts w:ascii="標楷體" w:eastAsia="標楷體" w:hAnsi="標楷體" w:cs="標楷體" w:hint="eastAsia"/>
          <w:kern w:val="0"/>
        </w:rPr>
        <w:t>並作出懲處後，應由本校公告並副知教育部及各大專校院，且不因被檢舉人提出申訴或行政爭</w:t>
      </w:r>
      <w:proofErr w:type="gramStart"/>
      <w:r w:rsidRPr="00D82F1D">
        <w:rPr>
          <w:rFonts w:ascii="標楷體" w:eastAsia="標楷體" w:hAnsi="標楷體" w:cs="標楷體" w:hint="eastAsia"/>
          <w:kern w:val="0"/>
        </w:rPr>
        <w:t>訟</w:t>
      </w:r>
      <w:proofErr w:type="gramEnd"/>
      <w:r w:rsidRPr="00D82F1D">
        <w:rPr>
          <w:rFonts w:ascii="標楷體" w:eastAsia="標楷體" w:hAnsi="標楷體" w:cs="標楷體" w:hint="eastAsia"/>
          <w:kern w:val="0"/>
        </w:rPr>
        <w:t>而暫緩執行。</w:t>
      </w:r>
    </w:p>
    <w:p w:rsidR="00FB31EF" w:rsidRDefault="00FB31EF" w:rsidP="00FB31EF">
      <w:pPr>
        <w:tabs>
          <w:tab w:val="left" w:pos="2520"/>
        </w:tabs>
        <w:snapToGrid w:val="0"/>
        <w:spacing w:beforeLines="50" w:before="180"/>
        <w:ind w:left="1200" w:hangingChars="500" w:hanging="1200"/>
        <w:jc w:val="both"/>
        <w:rPr>
          <w:rFonts w:ascii="標楷體" w:eastAsia="標楷體" w:hAnsi="標楷體"/>
        </w:rPr>
      </w:pPr>
      <w:r w:rsidRPr="00D82F1D">
        <w:rPr>
          <w:rFonts w:ascii="標楷體" w:eastAsia="標楷體" w:hAnsi="標楷體" w:hint="eastAsia"/>
          <w:kern w:val="0"/>
        </w:rPr>
        <w:t>第十</w:t>
      </w:r>
      <w:r>
        <w:rPr>
          <w:rFonts w:ascii="標楷體" w:eastAsia="標楷體" w:hAnsi="標楷體" w:hint="eastAsia"/>
          <w:kern w:val="0"/>
        </w:rPr>
        <w:t>四</w:t>
      </w:r>
      <w:r w:rsidRPr="00D82F1D">
        <w:rPr>
          <w:rFonts w:ascii="標楷體" w:eastAsia="標楷體" w:hAnsi="標楷體" w:hint="eastAsia"/>
          <w:kern w:val="0"/>
        </w:rPr>
        <w:t xml:space="preserve">條  </w:t>
      </w:r>
      <w:r w:rsidRPr="00D82F1D">
        <w:rPr>
          <w:rFonts w:ascii="標楷體" w:eastAsia="標楷體" w:hAnsi="標楷體" w:cs="標楷體" w:hint="eastAsia"/>
          <w:kern w:val="0"/>
        </w:rPr>
        <w:t>對本校教評會審議不成立之案件，檢舉人如再次提出檢舉，應由本校教評會審議。如發現未有具體新事證，得依前次審議決定</w:t>
      </w:r>
      <w:proofErr w:type="gramStart"/>
      <w:r w:rsidRPr="00D82F1D">
        <w:rPr>
          <w:rFonts w:ascii="標楷體" w:eastAsia="標楷體" w:hAnsi="標楷體" w:cs="標楷體" w:hint="eastAsia"/>
          <w:kern w:val="0"/>
        </w:rPr>
        <w:t>逕</w:t>
      </w:r>
      <w:proofErr w:type="gramEnd"/>
      <w:r w:rsidRPr="00D82F1D">
        <w:rPr>
          <w:rFonts w:ascii="標楷體" w:eastAsia="標楷體" w:hAnsi="標楷體" w:cs="標楷體" w:hint="eastAsia"/>
          <w:kern w:val="0"/>
        </w:rPr>
        <w:t>復檢舉人；但有新事證者，應依本辦法進行調查及處理。</w:t>
      </w:r>
    </w:p>
    <w:p w:rsidR="00FB31EF" w:rsidRDefault="00FB31EF" w:rsidP="00FB31EF">
      <w:pPr>
        <w:tabs>
          <w:tab w:val="left" w:pos="2520"/>
        </w:tabs>
        <w:snapToGrid w:val="0"/>
        <w:spacing w:beforeLines="50" w:before="180"/>
        <w:ind w:left="1200" w:hangingChars="500" w:hanging="1200"/>
        <w:jc w:val="both"/>
        <w:rPr>
          <w:rFonts w:ascii="標楷體" w:eastAsia="標楷體" w:hAnsi="標楷體"/>
        </w:rPr>
      </w:pPr>
      <w:r>
        <w:rPr>
          <w:rFonts w:ascii="標楷體" w:eastAsia="標楷體" w:hAnsi="標楷體" w:hint="eastAsia"/>
          <w:kern w:val="0"/>
        </w:rPr>
        <w:t>第十五</w:t>
      </w:r>
      <w:r w:rsidRPr="00D82F1D">
        <w:rPr>
          <w:rFonts w:ascii="標楷體" w:eastAsia="標楷體" w:hAnsi="標楷體" w:hint="eastAsia"/>
          <w:kern w:val="0"/>
        </w:rPr>
        <w:t>條</w:t>
      </w:r>
      <w:r>
        <w:rPr>
          <w:rFonts w:ascii="標楷體" w:eastAsia="標楷體" w:hAnsi="標楷體" w:hint="eastAsia"/>
          <w:kern w:val="0"/>
        </w:rPr>
        <w:t xml:space="preserve">  </w:t>
      </w:r>
      <w:r w:rsidRPr="00D82F1D">
        <w:rPr>
          <w:rFonts w:ascii="標楷體" w:eastAsia="標楷體" w:hAnsi="標楷體" w:cs="標楷體" w:hint="eastAsia"/>
          <w:kern w:val="0"/>
        </w:rPr>
        <w:t>濫行檢舉致影響校園和諧之情事時，由本校教評會認定，並依情節輕重向相關單位提出懲處建議。</w:t>
      </w:r>
    </w:p>
    <w:p w:rsidR="00D71AB4" w:rsidRDefault="00FB31EF" w:rsidP="00FB31EF">
      <w:pPr>
        <w:rPr>
          <w:rFonts w:ascii="標楷體" w:eastAsia="標楷體" w:hAnsi="標楷體" w:cs="標楷體"/>
          <w:kern w:val="0"/>
        </w:rPr>
      </w:pPr>
      <w:r w:rsidRPr="00D82F1D">
        <w:rPr>
          <w:rFonts w:ascii="標楷體" w:eastAsia="標楷體" w:hAnsi="標楷體" w:hint="eastAsia"/>
          <w:kern w:val="0"/>
        </w:rPr>
        <w:t>第十</w:t>
      </w:r>
      <w:r>
        <w:rPr>
          <w:rFonts w:ascii="標楷體" w:eastAsia="標楷體" w:hAnsi="標楷體" w:hint="eastAsia"/>
          <w:kern w:val="0"/>
        </w:rPr>
        <w:t>六</w:t>
      </w:r>
      <w:r w:rsidRPr="00D82F1D">
        <w:rPr>
          <w:rFonts w:ascii="標楷體" w:eastAsia="標楷體" w:hAnsi="標楷體" w:hint="eastAsia"/>
          <w:kern w:val="0"/>
        </w:rPr>
        <w:t xml:space="preserve">條  </w:t>
      </w:r>
      <w:r w:rsidRPr="00D82F1D">
        <w:rPr>
          <w:rFonts w:ascii="標楷體" w:eastAsia="標楷體" w:hAnsi="標楷體" w:cs="標楷體" w:hint="eastAsia"/>
          <w:kern w:val="0"/>
        </w:rPr>
        <w:t>本辦法經本校教評會及校務會議通過後施行，修正時亦同。</w:t>
      </w:r>
    </w:p>
    <w:p w:rsidR="00D71AB4" w:rsidRPr="007E77AB" w:rsidRDefault="00D71AB4" w:rsidP="00D71AB4">
      <w:pPr>
        <w:widowControl/>
        <w:jc w:val="center"/>
        <w:rPr>
          <w:rFonts w:ascii="標楷體" w:eastAsia="標楷體" w:hAnsi="標楷體"/>
          <w:sz w:val="22"/>
          <w:szCs w:val="22"/>
        </w:rPr>
      </w:pPr>
      <w:r>
        <w:rPr>
          <w:rFonts w:ascii="標楷體" w:eastAsia="標楷體" w:hAnsi="標楷體" w:cs="標楷體"/>
          <w:kern w:val="0"/>
        </w:rPr>
        <w:br w:type="page"/>
      </w:r>
      <w:r w:rsidRPr="0055210E">
        <w:rPr>
          <w:rFonts w:ascii="標楷體" w:eastAsia="標楷體" w:hAnsi="標楷體" w:hint="eastAsia"/>
          <w:b/>
          <w:sz w:val="22"/>
          <w:szCs w:val="22"/>
          <w:u w:val="single"/>
        </w:rPr>
        <w:lastRenderedPageBreak/>
        <w:t>國立中興大學教師違反送審教師資格規定處理及違反學術倫理審議辦法標準作業流程</w:t>
      </w:r>
    </w:p>
    <w:p w:rsidR="00D71AB4" w:rsidRPr="00FF34CC" w:rsidRDefault="00D71AB4" w:rsidP="00D71AB4">
      <w:pPr>
        <w:autoSpaceDE w:val="0"/>
        <w:autoSpaceDN w:val="0"/>
        <w:adjustRightInd w:val="0"/>
        <w:snapToGrid w:val="0"/>
        <w:spacing w:beforeLines="50" w:before="180"/>
        <w:ind w:left="1078" w:hangingChars="449" w:hanging="1078"/>
        <w:rPr>
          <w:rFonts w:ascii="標楷體" w:eastAsia="標楷體" w:hAnsi="標楷體"/>
          <w:sz w:val="20"/>
        </w:rPr>
      </w:pPr>
      <w:r>
        <w:rPr>
          <w:noProof/>
        </w:rPr>
        <mc:AlternateContent>
          <mc:Choice Requires="wpc">
            <w:drawing>
              <wp:inline distT="0" distB="0" distL="0" distR="0" wp14:anchorId="49F0397C" wp14:editId="1FDA222A">
                <wp:extent cx="5838825" cy="7831455"/>
                <wp:effectExtent l="0" t="0" r="0" b="0"/>
                <wp:docPr id="46" name="畫布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 name="AutoShape 56"/>
                        <wps:cNvSpPr>
                          <a:spLocks noChangeArrowheads="1"/>
                        </wps:cNvSpPr>
                        <wps:spPr bwMode="auto">
                          <a:xfrm>
                            <a:off x="1767840" y="87630"/>
                            <a:ext cx="1344930" cy="255270"/>
                          </a:xfrm>
                          <a:prstGeom prst="flowChartPreparation">
                            <a:avLst/>
                          </a:prstGeom>
                          <a:solidFill>
                            <a:srgbClr val="FFFFFF"/>
                          </a:solidFill>
                          <a:ln w="9525">
                            <a:solidFill>
                              <a:srgbClr val="000000"/>
                            </a:solidFill>
                            <a:miter lim="800000"/>
                            <a:headEnd/>
                            <a:tailEnd/>
                          </a:ln>
                        </wps:spPr>
                        <wps:txbx>
                          <w:txbxContent>
                            <w:p w:rsidR="00D71AB4" w:rsidRPr="00BB55E7" w:rsidRDefault="00D71AB4" w:rsidP="00D71AB4">
                              <w:pPr>
                                <w:adjustRightInd w:val="0"/>
                                <w:snapToGrid w:val="0"/>
                                <w:rPr>
                                  <w:rFonts w:ascii="標楷體" w:eastAsia="標楷體" w:hAnsi="標楷體"/>
                                  <w:sz w:val="20"/>
                                </w:rPr>
                              </w:pPr>
                              <w:r w:rsidRPr="00BB55E7">
                                <w:rPr>
                                  <w:rFonts w:ascii="標楷體" w:eastAsia="標楷體" w:hAnsi="標楷體" w:hint="eastAsia"/>
                                  <w:sz w:val="20"/>
                                </w:rPr>
                                <w:t>接獲檢舉案</w:t>
                              </w:r>
                            </w:p>
                          </w:txbxContent>
                        </wps:txbx>
                        <wps:bodyPr rot="0" vert="horz" wrap="square" lIns="91440" tIns="45720" rIns="91440" bIns="45720" anchor="t" anchorCtr="0" upright="1">
                          <a:noAutofit/>
                        </wps:bodyPr>
                      </wps:wsp>
                      <wps:wsp>
                        <wps:cNvPr id="25" name="Rectangle 57"/>
                        <wps:cNvSpPr>
                          <a:spLocks noChangeArrowheads="1"/>
                        </wps:cNvSpPr>
                        <wps:spPr bwMode="auto">
                          <a:xfrm>
                            <a:off x="1269365" y="569595"/>
                            <a:ext cx="2286000" cy="561975"/>
                          </a:xfrm>
                          <a:prstGeom prst="rect">
                            <a:avLst/>
                          </a:prstGeom>
                          <a:solidFill>
                            <a:srgbClr val="FFFFFF"/>
                          </a:solidFill>
                          <a:ln w="9525">
                            <a:solidFill>
                              <a:srgbClr val="000000"/>
                            </a:solidFill>
                            <a:miter lim="800000"/>
                            <a:headEnd/>
                            <a:tailEnd/>
                          </a:ln>
                        </wps:spPr>
                        <wps:txbx>
                          <w:txbxContent>
                            <w:p w:rsidR="00D71AB4" w:rsidRPr="00BB55E7" w:rsidRDefault="00D71AB4" w:rsidP="00D71AB4">
                              <w:pPr>
                                <w:spacing w:line="0" w:lineRule="atLeast"/>
                                <w:rPr>
                                  <w:rFonts w:ascii="標楷體" w:eastAsia="標楷體" w:hAnsi="標楷體"/>
                                  <w:sz w:val="20"/>
                                </w:rPr>
                              </w:pPr>
                              <w:r w:rsidRPr="00BB55E7">
                                <w:rPr>
                                  <w:rFonts w:ascii="標楷體" w:eastAsia="標楷體" w:hAnsi="標楷體" w:hint="eastAsia"/>
                                  <w:sz w:val="20"/>
                                </w:rPr>
                                <w:t>校教評會召集人、教務長、人事室二</w:t>
                              </w:r>
                              <w:proofErr w:type="gramStart"/>
                              <w:r w:rsidRPr="00BB55E7">
                                <w:rPr>
                                  <w:rFonts w:ascii="標楷體" w:eastAsia="標楷體" w:hAnsi="標楷體" w:hint="eastAsia"/>
                                  <w:sz w:val="20"/>
                                </w:rPr>
                                <w:t>週</w:t>
                              </w:r>
                              <w:proofErr w:type="gramEnd"/>
                              <w:r w:rsidRPr="00BB55E7">
                                <w:rPr>
                                  <w:rFonts w:ascii="標楷體" w:eastAsia="標楷體" w:hAnsi="標楷體" w:hint="eastAsia"/>
                                  <w:sz w:val="20"/>
                                </w:rPr>
                                <w:t>內完成形式要件審查決定是否受理</w:t>
                              </w:r>
                            </w:p>
                          </w:txbxContent>
                        </wps:txbx>
                        <wps:bodyPr rot="0" vert="horz" wrap="square" lIns="91440" tIns="45720" rIns="91440" bIns="45720" anchor="t" anchorCtr="0" upright="1">
                          <a:noAutofit/>
                        </wps:bodyPr>
                      </wps:wsp>
                      <wps:wsp>
                        <wps:cNvPr id="26" name="AutoShape 59"/>
                        <wps:cNvSpPr>
                          <a:spLocks noChangeArrowheads="1"/>
                        </wps:cNvSpPr>
                        <wps:spPr bwMode="auto">
                          <a:xfrm>
                            <a:off x="1511300" y="7330440"/>
                            <a:ext cx="1752600" cy="457200"/>
                          </a:xfrm>
                          <a:prstGeom prst="flowChartTerminator">
                            <a:avLst/>
                          </a:prstGeom>
                          <a:solidFill>
                            <a:srgbClr val="FFFFFF"/>
                          </a:solidFill>
                          <a:ln w="9525">
                            <a:solidFill>
                              <a:srgbClr val="000000"/>
                            </a:solidFill>
                            <a:miter lim="800000"/>
                            <a:headEnd/>
                            <a:tailEnd/>
                          </a:ln>
                        </wps:spPr>
                        <wps:txbx>
                          <w:txbxContent>
                            <w:p w:rsidR="00D71AB4" w:rsidRPr="001E38E7" w:rsidRDefault="00D71AB4" w:rsidP="00D71AB4">
                              <w:pPr>
                                <w:spacing w:line="0" w:lineRule="atLeast"/>
                                <w:jc w:val="center"/>
                                <w:rPr>
                                  <w:rFonts w:ascii="標楷體" w:eastAsia="標楷體" w:hAnsi="標楷體"/>
                                  <w:szCs w:val="24"/>
                                </w:rPr>
                              </w:pPr>
                              <w:r w:rsidRPr="001E38E7">
                                <w:rPr>
                                  <w:rFonts w:ascii="標楷體" w:eastAsia="標楷體" w:hAnsi="標楷體" w:hint="eastAsia"/>
                                  <w:szCs w:val="24"/>
                                </w:rPr>
                                <w:t>結束</w:t>
                              </w:r>
                            </w:p>
                          </w:txbxContent>
                        </wps:txbx>
                        <wps:bodyPr rot="0" vert="horz" wrap="square" lIns="91440" tIns="45720" rIns="91440" bIns="45720" anchor="t" anchorCtr="0" upright="1">
                          <a:noAutofit/>
                        </wps:bodyPr>
                      </wps:wsp>
                      <wps:wsp>
                        <wps:cNvPr id="27" name="Line 61"/>
                        <wps:cNvCnPr>
                          <a:cxnSpLocks noChangeShapeType="1"/>
                        </wps:cNvCnPr>
                        <wps:spPr bwMode="auto">
                          <a:xfrm>
                            <a:off x="2390140" y="6959600"/>
                            <a:ext cx="1905" cy="340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69"/>
                        <wps:cNvSpPr>
                          <a:spLocks noChangeArrowheads="1"/>
                        </wps:cNvSpPr>
                        <wps:spPr bwMode="auto">
                          <a:xfrm>
                            <a:off x="1367790" y="5739765"/>
                            <a:ext cx="2112010" cy="1177290"/>
                          </a:xfrm>
                          <a:prstGeom prst="rect">
                            <a:avLst/>
                          </a:prstGeom>
                          <a:solidFill>
                            <a:srgbClr val="FFFFFF"/>
                          </a:solidFill>
                          <a:ln w="9525">
                            <a:solidFill>
                              <a:srgbClr val="000000"/>
                            </a:solidFill>
                            <a:miter lim="800000"/>
                            <a:headEnd/>
                            <a:tailEnd/>
                          </a:ln>
                        </wps:spPr>
                        <wps:txbx>
                          <w:txbxContent>
                            <w:p w:rsidR="00D71AB4" w:rsidRPr="001E38E7" w:rsidRDefault="00D71AB4" w:rsidP="00D71AB4">
                              <w:pPr>
                                <w:spacing w:line="0" w:lineRule="atLeast"/>
                                <w:rPr>
                                  <w:rFonts w:ascii="標楷體" w:eastAsia="標楷體" w:hAnsi="標楷體"/>
                                  <w:szCs w:val="24"/>
                                </w:rPr>
                              </w:pPr>
                              <w:r w:rsidRPr="001E38E7">
                                <w:rPr>
                                  <w:rFonts w:ascii="標楷體" w:eastAsia="標楷體" w:hAnsi="標楷體" w:hint="eastAsia"/>
                                  <w:szCs w:val="24"/>
                                </w:rPr>
                                <w:t>審議成立作成懲處決定：</w:t>
                              </w:r>
                            </w:p>
                            <w:p w:rsidR="00D71AB4" w:rsidRPr="001E38E7" w:rsidRDefault="00D71AB4" w:rsidP="00D71AB4">
                              <w:pPr>
                                <w:spacing w:line="0" w:lineRule="atLeast"/>
                                <w:rPr>
                                  <w:rFonts w:ascii="標楷體" w:eastAsia="標楷體" w:hAnsi="標楷體"/>
                                  <w:szCs w:val="24"/>
                                </w:rPr>
                              </w:pPr>
                              <w:r w:rsidRPr="001E38E7">
                                <w:rPr>
                                  <w:rFonts w:ascii="標楷體" w:eastAsia="標楷體" w:hAnsi="標楷體" w:hint="eastAsia"/>
                                  <w:szCs w:val="24"/>
                                </w:rPr>
                                <w:t>1.</w:t>
                              </w:r>
                              <w:r w:rsidRPr="001E38E7">
                                <w:rPr>
                                  <w:rFonts w:ascii="標楷體" w:eastAsia="標楷體" w:hAnsi="標楷體" w:hint="eastAsia"/>
                                  <w:szCs w:val="24"/>
                                </w:rPr>
                                <w:t>通知檢舉人及當事人</w:t>
                              </w:r>
                            </w:p>
                            <w:p w:rsidR="00D71AB4" w:rsidRPr="001E38E7" w:rsidRDefault="00D71AB4" w:rsidP="00D71AB4">
                              <w:pPr>
                                <w:spacing w:line="0" w:lineRule="atLeast"/>
                                <w:rPr>
                                  <w:rFonts w:ascii="標楷體" w:eastAsia="標楷體" w:hAnsi="標楷體"/>
                                  <w:szCs w:val="24"/>
                                </w:rPr>
                              </w:pPr>
                              <w:r w:rsidRPr="001E38E7">
                                <w:rPr>
                                  <w:rFonts w:ascii="標楷體" w:eastAsia="標楷體" w:hAnsi="標楷體" w:hint="eastAsia"/>
                                  <w:szCs w:val="24"/>
                                </w:rPr>
                                <w:t>2.陳報（或副知）相關單位</w:t>
                              </w:r>
                            </w:p>
                            <w:p w:rsidR="00D71AB4" w:rsidRPr="001E38E7" w:rsidRDefault="00D71AB4" w:rsidP="00D71AB4">
                              <w:pPr>
                                <w:spacing w:line="0" w:lineRule="atLeast"/>
                                <w:ind w:left="235" w:hangingChars="98" w:hanging="235"/>
                                <w:rPr>
                                  <w:rFonts w:ascii="標楷體" w:eastAsia="標楷體" w:hAnsi="標楷體"/>
                                  <w:szCs w:val="24"/>
                                </w:rPr>
                              </w:pPr>
                              <w:r w:rsidRPr="001E38E7">
                                <w:rPr>
                                  <w:rFonts w:ascii="標楷體" w:eastAsia="標楷體" w:hAnsi="標楷體" w:hint="eastAsia"/>
                                  <w:szCs w:val="24"/>
                                </w:rPr>
                                <w:t>3.涉及停聘、解聘、</w:t>
                              </w:r>
                              <w:proofErr w:type="gramStart"/>
                              <w:r w:rsidRPr="001E38E7">
                                <w:rPr>
                                  <w:rFonts w:ascii="標楷體" w:eastAsia="標楷體" w:hAnsi="標楷體" w:hint="eastAsia"/>
                                  <w:szCs w:val="24"/>
                                </w:rPr>
                                <w:t>不</w:t>
                              </w:r>
                              <w:proofErr w:type="gramEnd"/>
                              <w:r w:rsidRPr="001E38E7">
                                <w:rPr>
                                  <w:rFonts w:ascii="標楷體" w:eastAsia="標楷體" w:hAnsi="標楷體" w:hint="eastAsia"/>
                                  <w:szCs w:val="24"/>
                                </w:rPr>
                                <w:t>續聘之懲處須報教育部核准</w:t>
                              </w:r>
                            </w:p>
                          </w:txbxContent>
                        </wps:txbx>
                        <wps:bodyPr rot="0" vert="horz" wrap="square" lIns="91440" tIns="45720" rIns="91440" bIns="45720" anchor="t" anchorCtr="0" upright="1">
                          <a:noAutofit/>
                        </wps:bodyPr>
                      </wps:wsp>
                      <wps:wsp>
                        <wps:cNvPr id="29" name="Rectangle 72"/>
                        <wps:cNvSpPr>
                          <a:spLocks noChangeArrowheads="1"/>
                        </wps:cNvSpPr>
                        <wps:spPr bwMode="auto">
                          <a:xfrm>
                            <a:off x="1565910" y="2557145"/>
                            <a:ext cx="1858645" cy="517525"/>
                          </a:xfrm>
                          <a:prstGeom prst="rect">
                            <a:avLst/>
                          </a:prstGeom>
                          <a:solidFill>
                            <a:srgbClr val="FFFFFF"/>
                          </a:solidFill>
                          <a:ln w="9525">
                            <a:solidFill>
                              <a:srgbClr val="000000"/>
                            </a:solidFill>
                            <a:miter lim="800000"/>
                            <a:headEnd/>
                            <a:tailEnd/>
                          </a:ln>
                        </wps:spPr>
                        <wps:txbx>
                          <w:txbxContent>
                            <w:p w:rsidR="00D71AB4" w:rsidRPr="001E38E7" w:rsidRDefault="00D71AB4" w:rsidP="00D71AB4">
                              <w:pPr>
                                <w:spacing w:line="0" w:lineRule="atLeast"/>
                                <w:rPr>
                                  <w:rFonts w:ascii="標楷體" w:eastAsia="標楷體" w:hAnsi="標楷體"/>
                                  <w:szCs w:val="24"/>
                                </w:rPr>
                              </w:pPr>
                              <w:r w:rsidRPr="001E38E7">
                                <w:rPr>
                                  <w:rFonts w:eastAsia="標楷體" w:hint="eastAsia"/>
                                  <w:kern w:val="0"/>
                                  <w:szCs w:val="24"/>
                                </w:rPr>
                                <w:t>送請</w:t>
                              </w:r>
                              <w:r w:rsidRPr="001E38E7">
                                <w:rPr>
                                  <w:rFonts w:ascii="標楷體" w:eastAsia="標楷體" w:hAnsi="標楷體" w:cs="標楷體" w:hint="eastAsia"/>
                                  <w:kern w:val="0"/>
                                  <w:szCs w:val="24"/>
                                </w:rPr>
                                <w:t>校外專業領域學者或專家三人審</w:t>
                              </w:r>
                              <w:r w:rsidRPr="001E38E7">
                                <w:rPr>
                                  <w:rFonts w:eastAsia="標楷體" w:hint="eastAsia"/>
                                  <w:kern w:val="0"/>
                                  <w:szCs w:val="24"/>
                                </w:rPr>
                                <w:t>查。</w:t>
                              </w:r>
                            </w:p>
                          </w:txbxContent>
                        </wps:txbx>
                        <wps:bodyPr rot="0" vert="horz" wrap="square" lIns="91440" tIns="45720" rIns="91440" bIns="45720" anchor="t" anchorCtr="0" upright="1">
                          <a:noAutofit/>
                        </wps:bodyPr>
                      </wps:wsp>
                      <wps:wsp>
                        <wps:cNvPr id="30" name="AutoShape 75"/>
                        <wps:cNvCnPr>
                          <a:cxnSpLocks noChangeShapeType="1"/>
                        </wps:cNvCnPr>
                        <wps:spPr bwMode="auto">
                          <a:xfrm>
                            <a:off x="2422525" y="539496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6"/>
                        <wps:cNvSpPr>
                          <a:spLocks noChangeArrowheads="1"/>
                        </wps:cNvSpPr>
                        <wps:spPr bwMode="auto">
                          <a:xfrm>
                            <a:off x="1367790" y="4535805"/>
                            <a:ext cx="2100580" cy="860425"/>
                          </a:xfrm>
                          <a:prstGeom prst="diamond">
                            <a:avLst/>
                          </a:prstGeom>
                          <a:solidFill>
                            <a:srgbClr val="FFFFFF"/>
                          </a:solidFill>
                          <a:ln w="9525">
                            <a:solidFill>
                              <a:srgbClr val="000000"/>
                            </a:solidFill>
                            <a:miter lim="800000"/>
                            <a:headEnd/>
                            <a:tailEnd/>
                          </a:ln>
                        </wps:spPr>
                        <wps:txbx>
                          <w:txbxContent>
                            <w:p w:rsidR="00D71AB4" w:rsidRPr="0055210E" w:rsidRDefault="00D71AB4" w:rsidP="00D71AB4">
                              <w:pPr>
                                <w:spacing w:line="0" w:lineRule="atLeast"/>
                                <w:jc w:val="center"/>
                                <w:rPr>
                                  <w:rFonts w:ascii="標楷體" w:eastAsia="標楷體" w:hAnsi="標楷體"/>
                                  <w:sz w:val="22"/>
                                  <w:szCs w:val="22"/>
                                </w:rPr>
                              </w:pPr>
                              <w:r w:rsidRPr="0055210E">
                                <w:rPr>
                                  <w:rFonts w:ascii="標楷體" w:eastAsia="標楷體" w:hAnsi="標楷體" w:hint="eastAsia"/>
                                  <w:sz w:val="22"/>
                                  <w:szCs w:val="22"/>
                                </w:rPr>
                                <w:t>校教評會審議</w:t>
                              </w:r>
                            </w:p>
                            <w:p w:rsidR="00D71AB4" w:rsidRPr="001E38E7" w:rsidRDefault="00D71AB4" w:rsidP="00D71AB4">
                              <w:pPr>
                                <w:spacing w:line="0" w:lineRule="atLeast"/>
                                <w:jc w:val="center"/>
                                <w:rPr>
                                  <w:rFonts w:ascii="標楷體" w:eastAsia="標楷體" w:hAnsi="標楷體"/>
                                  <w:szCs w:val="24"/>
                                </w:rPr>
                              </w:pPr>
                              <w:r w:rsidRPr="0055210E">
                                <w:rPr>
                                  <w:rFonts w:ascii="標楷體" w:eastAsia="標楷體" w:hAnsi="標楷體" w:hint="eastAsia"/>
                                  <w:sz w:val="22"/>
                                  <w:szCs w:val="22"/>
                                </w:rPr>
                                <w:t>是否成立</w:t>
                              </w:r>
                            </w:p>
                            <w:p w:rsidR="00D71AB4" w:rsidRDefault="00D71AB4" w:rsidP="00D71AB4"/>
                          </w:txbxContent>
                        </wps:txbx>
                        <wps:bodyPr rot="0" vert="horz" wrap="square" lIns="91440" tIns="45720" rIns="91440" bIns="45720" anchor="t" anchorCtr="0" upright="1">
                          <a:noAutofit/>
                        </wps:bodyPr>
                      </wps:wsp>
                      <wps:wsp>
                        <wps:cNvPr id="32" name="Rectangle 77"/>
                        <wps:cNvSpPr>
                          <a:spLocks noChangeArrowheads="1"/>
                        </wps:cNvSpPr>
                        <wps:spPr bwMode="auto">
                          <a:xfrm flipV="1">
                            <a:off x="2454910" y="5379720"/>
                            <a:ext cx="2286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AB4" w:rsidRPr="001E38E7" w:rsidRDefault="00D71AB4" w:rsidP="00D71AB4">
                              <w:pPr>
                                <w:spacing w:line="280" w:lineRule="exact"/>
                                <w:rPr>
                                  <w:rFonts w:ascii="標楷體" w:eastAsia="標楷體" w:hAnsi="標楷體" w:cs="Aharoni"/>
                                </w:rPr>
                              </w:pPr>
                              <w:r w:rsidRPr="001E38E7">
                                <w:rPr>
                                  <w:rFonts w:ascii="標楷體" w:eastAsia="標楷體" w:hAnsi="標楷體" w:cs="Aharoni" w:hint="eastAsia"/>
                                </w:rPr>
                                <w:t>是</w:t>
                              </w:r>
                            </w:p>
                          </w:txbxContent>
                        </wps:txbx>
                        <wps:bodyPr rot="0" vert="horz" wrap="square" lIns="91440" tIns="45720" rIns="91440" bIns="45720" anchor="t" anchorCtr="0" upright="1">
                          <a:noAutofit/>
                        </wps:bodyPr>
                      </wps:wsp>
                      <wps:wsp>
                        <wps:cNvPr id="33" name="AutoShape 79"/>
                        <wps:cNvSpPr>
                          <a:spLocks/>
                        </wps:cNvSpPr>
                        <wps:spPr bwMode="auto">
                          <a:xfrm>
                            <a:off x="4554855" y="3313430"/>
                            <a:ext cx="1072515" cy="592455"/>
                          </a:xfrm>
                          <a:prstGeom prst="borderCallout2">
                            <a:avLst>
                              <a:gd name="adj1" fmla="val 19292"/>
                              <a:gd name="adj2" fmla="val -7106"/>
                              <a:gd name="adj3" fmla="val 19292"/>
                              <a:gd name="adj4" fmla="val -36236"/>
                              <a:gd name="adj5" fmla="val 65593"/>
                              <a:gd name="adj6" fmla="val -67083"/>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1AB4" w:rsidRPr="001E38E7" w:rsidRDefault="00D71AB4" w:rsidP="00D71AB4">
                              <w:pPr>
                                <w:spacing w:line="240" w:lineRule="exact"/>
                                <w:rPr>
                                  <w:rFonts w:ascii="標楷體" w:eastAsia="標楷體" w:hAnsi="標楷體"/>
                                  <w:sz w:val="20"/>
                                </w:rPr>
                              </w:pPr>
                              <w:r w:rsidRPr="001E38E7">
                                <w:rPr>
                                  <w:rFonts w:ascii="標楷體" w:eastAsia="標楷體" w:hAnsi="標楷體" w:hint="eastAsia"/>
                                  <w:sz w:val="20"/>
                                </w:rPr>
                                <w:t>必要時得同意</w:t>
                              </w:r>
                              <w:r>
                                <w:rPr>
                                  <w:rFonts w:ascii="標楷體" w:eastAsia="標楷體" w:hAnsi="標楷體" w:hint="eastAsia"/>
                                  <w:sz w:val="20"/>
                                </w:rPr>
                                <w:t>當事</w:t>
                              </w:r>
                              <w:r w:rsidRPr="001E38E7">
                                <w:rPr>
                                  <w:rFonts w:ascii="標楷體" w:eastAsia="標楷體" w:hAnsi="標楷體" w:hint="eastAsia"/>
                                  <w:sz w:val="20"/>
                                </w:rPr>
                                <w:t>人於程序中提出再答辯。</w:t>
                              </w:r>
                            </w:p>
                          </w:txbxContent>
                        </wps:txbx>
                        <wps:bodyPr rot="0" vert="horz" wrap="square" lIns="91440" tIns="45720" rIns="91440" bIns="45720" anchor="t" anchorCtr="0" upright="1">
                          <a:noAutofit/>
                        </wps:bodyPr>
                      </wps:wsp>
                      <wps:wsp>
                        <wps:cNvPr id="34" name="Rectangle 57"/>
                        <wps:cNvSpPr>
                          <a:spLocks noChangeArrowheads="1"/>
                        </wps:cNvSpPr>
                        <wps:spPr bwMode="auto">
                          <a:xfrm>
                            <a:off x="1228090" y="1494790"/>
                            <a:ext cx="2459355" cy="647709"/>
                          </a:xfrm>
                          <a:prstGeom prst="rect">
                            <a:avLst/>
                          </a:prstGeom>
                          <a:solidFill>
                            <a:srgbClr val="FFFFFF"/>
                          </a:solidFill>
                          <a:ln w="9525">
                            <a:solidFill>
                              <a:srgbClr val="000000"/>
                            </a:solidFill>
                            <a:miter lim="800000"/>
                            <a:headEnd/>
                            <a:tailEnd/>
                          </a:ln>
                        </wps:spPr>
                        <wps:txbx>
                          <w:txbxContent>
                            <w:p w:rsidR="00D71AB4" w:rsidRPr="00BB55E7" w:rsidRDefault="00D71AB4" w:rsidP="00D71AB4">
                              <w:pPr>
                                <w:spacing w:line="0" w:lineRule="atLeast"/>
                                <w:rPr>
                                  <w:rFonts w:ascii="標楷體" w:eastAsia="標楷體" w:hAnsi="標楷體"/>
                                  <w:sz w:val="20"/>
                                </w:rPr>
                              </w:pPr>
                              <w:r w:rsidRPr="00BB55E7">
                                <w:rPr>
                                  <w:rFonts w:ascii="標楷體" w:eastAsia="標楷體" w:hAnsi="標楷體" w:hint="eastAsia"/>
                                  <w:sz w:val="20"/>
                                </w:rPr>
                                <w:t>1.</w:t>
                              </w:r>
                              <w:r w:rsidRPr="00BB55E7">
                                <w:rPr>
                                  <w:rFonts w:ascii="標楷體" w:eastAsia="標楷體" w:hAnsi="標楷體" w:hint="eastAsia"/>
                                  <w:sz w:val="20"/>
                                </w:rPr>
                                <w:t>通知當事人於二</w:t>
                              </w:r>
                              <w:proofErr w:type="gramStart"/>
                              <w:r w:rsidRPr="00BB55E7">
                                <w:rPr>
                                  <w:rFonts w:ascii="標楷體" w:eastAsia="標楷體" w:hAnsi="標楷體" w:hint="eastAsia"/>
                                  <w:sz w:val="20"/>
                                </w:rPr>
                                <w:t>週</w:t>
                              </w:r>
                              <w:proofErr w:type="gramEnd"/>
                              <w:r w:rsidRPr="00BB55E7">
                                <w:rPr>
                                  <w:rFonts w:ascii="標楷體" w:eastAsia="標楷體" w:hAnsi="標楷體" w:hint="eastAsia"/>
                                  <w:sz w:val="20"/>
                                </w:rPr>
                                <w:t>內提出答辯書</w:t>
                              </w:r>
                            </w:p>
                            <w:p w:rsidR="00D71AB4" w:rsidRPr="00BB55E7" w:rsidRDefault="00D71AB4" w:rsidP="00D71AB4">
                              <w:pPr>
                                <w:spacing w:line="0" w:lineRule="atLeast"/>
                                <w:ind w:left="196" w:hangingChars="98" w:hanging="196"/>
                                <w:rPr>
                                  <w:rFonts w:ascii="標楷體" w:eastAsia="標楷體" w:hAnsi="標楷體"/>
                                  <w:sz w:val="20"/>
                                </w:rPr>
                              </w:pPr>
                              <w:r w:rsidRPr="00BB55E7">
                                <w:rPr>
                                  <w:rFonts w:ascii="標楷體" w:eastAsia="標楷體" w:hAnsi="標楷體" w:hint="eastAsia"/>
                                  <w:sz w:val="20"/>
                                </w:rPr>
                                <w:t>2.</w:t>
                              </w:r>
                              <w:r w:rsidRPr="00D71AB4">
                                <w:rPr>
                                  <w:rFonts w:eastAsia="標楷體" w:hint="eastAsia"/>
                                  <w:kern w:val="0"/>
                                  <w:sz w:val="20"/>
                                </w:rPr>
                                <w:t>簽請校長徵詢副校長、教務長及研發長意見</w:t>
                              </w:r>
                              <w:r w:rsidRPr="00BB55E7">
                                <w:rPr>
                                  <w:rFonts w:eastAsia="標楷體" w:hint="eastAsia"/>
                                  <w:kern w:val="0"/>
                                  <w:sz w:val="20"/>
                                </w:rPr>
                                <w:t>組成七人調查小組</w:t>
                              </w:r>
                              <w:r w:rsidRPr="00BB55E7">
                                <w:rPr>
                                  <w:rFonts w:ascii="標楷體" w:eastAsia="標楷體" w:hAnsi="標楷體" w:cs="標楷體" w:hint="eastAsia"/>
                                  <w:kern w:val="0"/>
                                  <w:sz w:val="20"/>
                                </w:rPr>
                                <w:t>。</w:t>
                              </w:r>
                            </w:p>
                          </w:txbxContent>
                        </wps:txbx>
                        <wps:bodyPr rot="0" vert="horz" wrap="square" lIns="91440" tIns="45720" rIns="91440" bIns="45720" anchor="t" anchorCtr="0" upright="1">
                          <a:noAutofit/>
                        </wps:bodyPr>
                      </wps:wsp>
                      <wps:wsp>
                        <wps:cNvPr id="35" name="Rectangle 72"/>
                        <wps:cNvSpPr>
                          <a:spLocks noChangeArrowheads="1"/>
                        </wps:cNvSpPr>
                        <wps:spPr bwMode="auto">
                          <a:xfrm>
                            <a:off x="1228090" y="3437255"/>
                            <a:ext cx="2576195" cy="737870"/>
                          </a:xfrm>
                          <a:prstGeom prst="rect">
                            <a:avLst/>
                          </a:prstGeom>
                          <a:solidFill>
                            <a:srgbClr val="FFFFFF"/>
                          </a:solidFill>
                          <a:ln w="9525">
                            <a:solidFill>
                              <a:srgbClr val="000000"/>
                            </a:solidFill>
                            <a:miter lim="800000"/>
                            <a:headEnd/>
                            <a:tailEnd/>
                          </a:ln>
                        </wps:spPr>
                        <wps:txbx>
                          <w:txbxContent>
                            <w:p w:rsidR="00D71AB4" w:rsidRPr="001E38E7" w:rsidRDefault="00D71AB4" w:rsidP="00D71AB4">
                              <w:pPr>
                                <w:spacing w:line="0" w:lineRule="atLeast"/>
                                <w:rPr>
                                  <w:rFonts w:ascii="標楷體" w:eastAsia="標楷體" w:hAnsi="標楷體"/>
                                  <w:szCs w:val="24"/>
                                </w:rPr>
                              </w:pPr>
                              <w:r w:rsidRPr="001E38E7">
                                <w:rPr>
                                  <w:rFonts w:ascii="標楷體" w:eastAsia="標楷體" w:hAnsi="標楷體" w:hint="eastAsia"/>
                                  <w:szCs w:val="24"/>
                                </w:rPr>
                                <w:t>外審意見送調查小組，調查小組二個月內將調查結果及處理建議</w:t>
                              </w:r>
                              <w:proofErr w:type="gramStart"/>
                              <w:r w:rsidRPr="001E38E7">
                                <w:rPr>
                                  <w:rFonts w:ascii="標楷體" w:eastAsia="標楷體" w:hAnsi="標楷體" w:hint="eastAsia"/>
                                  <w:szCs w:val="24"/>
                                </w:rPr>
                                <w:t>提送校教</w:t>
                              </w:r>
                              <w:proofErr w:type="gramEnd"/>
                              <w:r w:rsidRPr="001E38E7">
                                <w:rPr>
                                  <w:rFonts w:ascii="標楷體" w:eastAsia="標楷體" w:hAnsi="標楷體" w:hint="eastAsia"/>
                                  <w:szCs w:val="24"/>
                                </w:rPr>
                                <w:t>評會審議。</w:t>
                              </w:r>
                            </w:p>
                          </w:txbxContent>
                        </wps:txbx>
                        <wps:bodyPr rot="0" vert="horz" wrap="square" lIns="91440" tIns="45720" rIns="91440" bIns="45720" anchor="t" anchorCtr="0" upright="1">
                          <a:noAutofit/>
                        </wps:bodyPr>
                      </wps:wsp>
                      <wps:wsp>
                        <wps:cNvPr id="36" name="AutoShape 79"/>
                        <wps:cNvSpPr>
                          <a:spLocks/>
                        </wps:cNvSpPr>
                        <wps:spPr bwMode="auto">
                          <a:xfrm>
                            <a:off x="4104640" y="2242185"/>
                            <a:ext cx="1536700" cy="868680"/>
                          </a:xfrm>
                          <a:prstGeom prst="borderCallout2">
                            <a:avLst>
                              <a:gd name="adj1" fmla="val 13157"/>
                              <a:gd name="adj2" fmla="val -4958"/>
                              <a:gd name="adj3" fmla="val 13157"/>
                              <a:gd name="adj4" fmla="val -24134"/>
                              <a:gd name="adj5" fmla="val 54898"/>
                              <a:gd name="adj6" fmla="val -44421"/>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1AB4" w:rsidRPr="001E38E7" w:rsidRDefault="00D71AB4" w:rsidP="00D71AB4">
                              <w:pPr>
                                <w:spacing w:line="240" w:lineRule="exact"/>
                                <w:rPr>
                                  <w:rFonts w:ascii="標楷體" w:eastAsia="標楷體" w:hAnsi="標楷體"/>
                                  <w:sz w:val="20"/>
                                </w:rPr>
                              </w:pPr>
                              <w:r w:rsidRPr="00BB55E7">
                                <w:rPr>
                                  <w:rFonts w:eastAsia="標楷體" w:hint="eastAsia"/>
                                  <w:kern w:val="0"/>
                                  <w:sz w:val="20"/>
                                </w:rPr>
                                <w:t>檢舉案若屬</w:t>
                              </w:r>
                              <w:r>
                                <w:rPr>
                                  <w:rFonts w:ascii="標楷體" w:eastAsia="標楷體" w:hAnsi="標楷體" w:cs="標楷體" w:hint="eastAsia"/>
                                  <w:kern w:val="0"/>
                                  <w:sz w:val="20"/>
                                </w:rPr>
                                <w:t>本辦法第三</w:t>
                              </w:r>
                              <w:r w:rsidRPr="00BB55E7">
                                <w:rPr>
                                  <w:rFonts w:ascii="標楷體" w:eastAsia="標楷體" w:hAnsi="標楷體" w:cs="標楷體" w:hint="eastAsia"/>
                                  <w:kern w:val="0"/>
                                  <w:sz w:val="20"/>
                                </w:rPr>
                                <w:t>條第二、四款之情形時，除送請原審查人再審查外，應加送相關學者二人審查以為相互核對</w:t>
                              </w:r>
                              <w:r>
                                <w:rPr>
                                  <w:rFonts w:ascii="標楷體" w:eastAsia="標楷體" w:hAnsi="標楷體" w:cs="標楷體" w:hint="eastAsia"/>
                                  <w:kern w:val="0"/>
                                  <w:sz w:val="20"/>
                                </w:rPr>
                                <w:t>。</w:t>
                              </w:r>
                            </w:p>
                          </w:txbxContent>
                        </wps:txbx>
                        <wps:bodyPr rot="0" vert="horz" wrap="square" lIns="91440" tIns="45720" rIns="91440" bIns="45720" anchor="t" anchorCtr="0" upright="1">
                          <a:noAutofit/>
                        </wps:bodyPr>
                      </wps:wsp>
                      <wps:wsp>
                        <wps:cNvPr id="37" name="AutoShape 41"/>
                        <wps:cNvCnPr>
                          <a:cxnSpLocks noChangeShapeType="1"/>
                        </wps:cNvCnPr>
                        <wps:spPr bwMode="auto">
                          <a:xfrm>
                            <a:off x="3479165" y="4965700"/>
                            <a:ext cx="4616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77"/>
                        <wps:cNvSpPr>
                          <a:spLocks noChangeArrowheads="1"/>
                        </wps:cNvSpPr>
                        <wps:spPr bwMode="auto">
                          <a:xfrm flipV="1">
                            <a:off x="3496945" y="4618990"/>
                            <a:ext cx="27876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AB4" w:rsidRPr="001E38E7" w:rsidRDefault="00D71AB4" w:rsidP="00D71AB4">
                              <w:pPr>
                                <w:spacing w:line="280" w:lineRule="exact"/>
                                <w:rPr>
                                  <w:rFonts w:ascii="標楷體" w:eastAsia="標楷體" w:hAnsi="標楷體" w:cs="Aharoni"/>
                                </w:rPr>
                              </w:pPr>
                              <w:proofErr w:type="gramStart"/>
                              <w:r>
                                <w:rPr>
                                  <w:rFonts w:ascii="標楷體" w:eastAsia="標楷體" w:hAnsi="標楷體" w:cs="Aharoni" w:hint="eastAsia"/>
                                </w:rPr>
                                <w:t>否</w:t>
                              </w:r>
                              <w:proofErr w:type="gramEnd"/>
                            </w:p>
                          </w:txbxContent>
                        </wps:txbx>
                        <wps:bodyPr rot="0" vert="horz" wrap="square" lIns="91440" tIns="45720" rIns="91440" bIns="45720" anchor="t" anchorCtr="0" upright="1">
                          <a:noAutofit/>
                        </wps:bodyPr>
                      </wps:wsp>
                      <wps:wsp>
                        <wps:cNvPr id="39" name="AutoShape 75"/>
                        <wps:cNvCnPr>
                          <a:cxnSpLocks noChangeShapeType="1"/>
                        </wps:cNvCnPr>
                        <wps:spPr bwMode="auto">
                          <a:xfrm>
                            <a:off x="2421890" y="418719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75"/>
                        <wps:cNvCnPr>
                          <a:cxnSpLocks noChangeShapeType="1"/>
                        </wps:cNvCnPr>
                        <wps:spPr bwMode="auto">
                          <a:xfrm>
                            <a:off x="2392045" y="307467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75"/>
                        <wps:cNvCnPr>
                          <a:cxnSpLocks noChangeShapeType="1"/>
                        </wps:cNvCnPr>
                        <wps:spPr bwMode="auto">
                          <a:xfrm>
                            <a:off x="2388870" y="119380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75"/>
                        <wps:cNvCnPr>
                          <a:cxnSpLocks noChangeShapeType="1"/>
                        </wps:cNvCnPr>
                        <wps:spPr bwMode="auto">
                          <a:xfrm>
                            <a:off x="2391410" y="38354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69"/>
                        <wps:cNvSpPr>
                          <a:spLocks noChangeArrowheads="1"/>
                        </wps:cNvSpPr>
                        <wps:spPr bwMode="auto">
                          <a:xfrm>
                            <a:off x="3940810" y="4715510"/>
                            <a:ext cx="1370965" cy="775335"/>
                          </a:xfrm>
                          <a:prstGeom prst="rect">
                            <a:avLst/>
                          </a:prstGeom>
                          <a:solidFill>
                            <a:srgbClr val="FFFFFF"/>
                          </a:solidFill>
                          <a:ln w="9525">
                            <a:solidFill>
                              <a:srgbClr val="000000"/>
                            </a:solidFill>
                            <a:miter lim="800000"/>
                            <a:headEnd/>
                            <a:tailEnd/>
                          </a:ln>
                        </wps:spPr>
                        <wps:txbx>
                          <w:txbxContent>
                            <w:p w:rsidR="00D71AB4" w:rsidRPr="002909DF" w:rsidRDefault="00D71AB4" w:rsidP="00D71AB4">
                              <w:pPr>
                                <w:spacing w:line="0" w:lineRule="atLeast"/>
                                <w:ind w:left="2"/>
                                <w:rPr>
                                  <w:rFonts w:ascii="標楷體" w:eastAsia="標楷體" w:hAnsi="標楷體"/>
                                  <w:sz w:val="20"/>
                                </w:rPr>
                              </w:pPr>
                              <w:r w:rsidRPr="002909DF">
                                <w:rPr>
                                  <w:rFonts w:ascii="標楷體" w:eastAsia="標楷體" w:hAnsi="標楷體" w:cs="標楷體" w:hint="eastAsia"/>
                                  <w:kern w:val="0"/>
                                  <w:sz w:val="20"/>
                                </w:rPr>
                                <w:t>未違反規定者，得於審定後十日內將其結果及理由以書面通知相關人員後結案</w:t>
                              </w:r>
                              <w:r>
                                <w:rPr>
                                  <w:rFonts w:ascii="標楷體" w:eastAsia="標楷體" w:hAnsi="標楷體" w:cs="標楷體" w:hint="eastAsia"/>
                                  <w:kern w:val="0"/>
                                  <w:sz w:val="20"/>
                                </w:rPr>
                                <w:t>。</w:t>
                              </w:r>
                            </w:p>
                          </w:txbxContent>
                        </wps:txbx>
                        <wps:bodyPr rot="0" vert="horz" wrap="square" lIns="91440" tIns="45720" rIns="91440" bIns="45720" anchor="t" anchorCtr="0" upright="1">
                          <a:noAutofit/>
                        </wps:bodyPr>
                      </wps:wsp>
                      <wps:wsp>
                        <wps:cNvPr id="44" name="Rectangle 77"/>
                        <wps:cNvSpPr>
                          <a:spLocks noChangeArrowheads="1"/>
                        </wps:cNvSpPr>
                        <wps:spPr bwMode="auto">
                          <a:xfrm flipV="1">
                            <a:off x="2435860" y="1146810"/>
                            <a:ext cx="32321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AB4" w:rsidRPr="001E38E7" w:rsidRDefault="00D71AB4" w:rsidP="00D71AB4">
                              <w:pPr>
                                <w:spacing w:line="280" w:lineRule="exact"/>
                                <w:rPr>
                                  <w:rFonts w:ascii="標楷體" w:eastAsia="標楷體" w:hAnsi="標楷體" w:cs="Aharoni"/>
                                </w:rPr>
                              </w:pPr>
                              <w:r w:rsidRPr="001E38E7">
                                <w:rPr>
                                  <w:rFonts w:ascii="標楷體" w:eastAsia="標楷體" w:hAnsi="標楷體" w:cs="Aharoni" w:hint="eastAsia"/>
                                </w:rPr>
                                <w:t>是</w:t>
                              </w:r>
                            </w:p>
                          </w:txbxContent>
                        </wps:txbx>
                        <wps:bodyPr rot="0" vert="horz" wrap="square" lIns="91440" tIns="45720" rIns="91440" bIns="45720" anchor="t" anchorCtr="0" upright="1">
                          <a:noAutofit/>
                        </wps:bodyPr>
                      </wps:wsp>
                      <wps:wsp>
                        <wps:cNvPr id="45" name="AutoShape 75"/>
                        <wps:cNvCnPr>
                          <a:cxnSpLocks noChangeShapeType="1"/>
                        </wps:cNvCnPr>
                        <wps:spPr bwMode="auto">
                          <a:xfrm>
                            <a:off x="2388235" y="234061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46" o:spid="_x0000_s1026" editas="canvas" style="width:459.75pt;height:616.65pt;mso-position-horizontal-relative:char;mso-position-vertical-relative:line" coordsize="58388,7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88;height:78314;visibility:visible;mso-wrap-style:square">
                  <v:fill o:detectmouseclick="t"/>
                  <v:path o:connecttype="none"/>
                </v:shape>
                <v:shapetype id="_x0000_t117" coordsize="21600,21600" o:spt="117" path="m4353,l17214,r4386,10800l17214,21600r-12861,l,10800xe">
                  <v:stroke joinstyle="miter"/>
                  <v:path gradientshapeok="t" o:connecttype="rect" textboxrect="4353,0,17214,21600"/>
                </v:shapetype>
                <v:shape id="AutoShape 56" o:spid="_x0000_s1028" type="#_x0000_t117" style="position:absolute;left:17678;top:876;width:13449;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fpsIA&#10;AADbAAAADwAAAGRycy9kb3ducmV2LnhtbESPQWvCQBSE7wX/w/KE3upGkaLRVdQilN6MInh7ZJ9J&#10;MPs27L5q2l/fLRR6HGbmG2a57l2r7hRi49nAeJSBIi69bbgycDruX2agoiBbbD2TgS+KsF4NnpaY&#10;W//gA90LqVSCcMzRQC3S5VrHsiaHceQ74uRdfXAoSYZK24CPBHetnmTZq3bYcFqosaNdTeWt+HQG&#10;yjPL7fvS81sRdDPLaH7Yfogxz8N+swAl1Mt/+K/9bg1MpvD7Jf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N+mwgAAANsAAAAPAAAAAAAAAAAAAAAAAJgCAABkcnMvZG93&#10;bnJldi54bWxQSwUGAAAAAAQABAD1AAAAhwMAAAAA&#10;">
                  <v:textbox>
                    <w:txbxContent>
                      <w:p w:rsidR="00D71AB4" w:rsidRPr="00BB55E7" w:rsidRDefault="00D71AB4" w:rsidP="00D71AB4">
                        <w:pPr>
                          <w:adjustRightInd w:val="0"/>
                          <w:snapToGrid w:val="0"/>
                          <w:rPr>
                            <w:rFonts w:ascii="標楷體" w:eastAsia="標楷體" w:hAnsi="標楷體"/>
                            <w:sz w:val="20"/>
                          </w:rPr>
                        </w:pPr>
                        <w:r w:rsidRPr="00BB55E7">
                          <w:rPr>
                            <w:rFonts w:ascii="標楷體" w:eastAsia="標楷體" w:hAnsi="標楷體" w:hint="eastAsia"/>
                            <w:sz w:val="20"/>
                          </w:rPr>
                          <w:t>接獲檢舉案</w:t>
                        </w:r>
                      </w:p>
                    </w:txbxContent>
                  </v:textbox>
                </v:shape>
                <v:rect id="Rectangle 57" o:spid="_x0000_s1029" style="position:absolute;left:12693;top:5695;width:22860;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D71AB4" w:rsidRPr="00BB55E7" w:rsidRDefault="00D71AB4" w:rsidP="00D71AB4">
                        <w:pPr>
                          <w:spacing w:line="0" w:lineRule="atLeast"/>
                          <w:rPr>
                            <w:rFonts w:ascii="標楷體" w:eastAsia="標楷體" w:hAnsi="標楷體"/>
                            <w:sz w:val="20"/>
                          </w:rPr>
                        </w:pPr>
                        <w:r w:rsidRPr="00BB55E7">
                          <w:rPr>
                            <w:rFonts w:ascii="標楷體" w:eastAsia="標楷體" w:hAnsi="標楷體" w:hint="eastAsia"/>
                            <w:sz w:val="20"/>
                          </w:rPr>
                          <w:t>校教評會召集人、教務長、人事室二</w:t>
                        </w:r>
                        <w:proofErr w:type="gramStart"/>
                        <w:r w:rsidRPr="00BB55E7">
                          <w:rPr>
                            <w:rFonts w:ascii="標楷體" w:eastAsia="標楷體" w:hAnsi="標楷體" w:hint="eastAsia"/>
                            <w:sz w:val="20"/>
                          </w:rPr>
                          <w:t>週</w:t>
                        </w:r>
                        <w:proofErr w:type="gramEnd"/>
                        <w:r w:rsidRPr="00BB55E7">
                          <w:rPr>
                            <w:rFonts w:ascii="標楷體" w:eastAsia="標楷體" w:hAnsi="標楷體" w:hint="eastAsia"/>
                            <w:sz w:val="20"/>
                          </w:rPr>
                          <w:t>內完成形式要件審查決定是否受理</w:t>
                        </w:r>
                      </w:p>
                    </w:txbxContent>
                  </v:textbox>
                </v:rect>
                <v:shapetype id="_x0000_t116" coordsize="21600,21600" o:spt="116" path="m3475,qx,10800,3475,21600l18125,21600qx21600,10800,18125,xe">
                  <v:stroke joinstyle="miter"/>
                  <v:path gradientshapeok="t" o:connecttype="rect" textboxrect="1018,3163,20582,18437"/>
                </v:shapetype>
                <v:shape id="AutoShape 59" o:spid="_x0000_s1030" type="#_x0000_t116" style="position:absolute;left:15113;top:73304;width:1752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SP8QA&#10;AADbAAAADwAAAGRycy9kb3ducmV2LnhtbESPzWrDMBCE74G+g9hCL6GRG4oJbpRgDCU5BELzc1+s&#10;jW0irYykxM7bV4FCj8PMfMMs16M14k4+dI4VfMwyEMS10x03Ck7H7/cFiBCRNRrHpOBBAdarl8kS&#10;C+0G/qH7ITYiQTgUqKCNsS+kDHVLFsPM9cTJuzhvMSbpG6k9DglujZxnWS4tdpwWWuypaqm+Hm5W&#10;wX5nKm8qGjbV47w9nT/L6S4vlXp7HcsvEJHG+B/+a2+1gnkOz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0j/EAAAA2wAAAA8AAAAAAAAAAAAAAAAAmAIAAGRycy9k&#10;b3ducmV2LnhtbFBLBQYAAAAABAAEAPUAAACJAwAAAAA=&#10;">
                  <v:textbox>
                    <w:txbxContent>
                      <w:p w:rsidR="00D71AB4" w:rsidRPr="001E38E7" w:rsidRDefault="00D71AB4" w:rsidP="00D71AB4">
                        <w:pPr>
                          <w:spacing w:line="0" w:lineRule="atLeast"/>
                          <w:jc w:val="center"/>
                          <w:rPr>
                            <w:rFonts w:ascii="標楷體" w:eastAsia="標楷體" w:hAnsi="標楷體"/>
                            <w:szCs w:val="24"/>
                          </w:rPr>
                        </w:pPr>
                        <w:r w:rsidRPr="001E38E7">
                          <w:rPr>
                            <w:rFonts w:ascii="標楷體" w:eastAsia="標楷體" w:hAnsi="標楷體" w:hint="eastAsia"/>
                            <w:szCs w:val="24"/>
                          </w:rPr>
                          <w:t>結束</w:t>
                        </w:r>
                      </w:p>
                    </w:txbxContent>
                  </v:textbox>
                </v:shape>
                <v:line id="Line 61" o:spid="_x0000_s1031" style="position:absolute;visibility:visible;mso-wrap-style:square" from="23901,69596" to="23920,7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69" o:spid="_x0000_s1032" style="position:absolute;left:13677;top:57397;width:21121;height:1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D71AB4" w:rsidRPr="001E38E7" w:rsidRDefault="00D71AB4" w:rsidP="00D71AB4">
                        <w:pPr>
                          <w:spacing w:line="0" w:lineRule="atLeast"/>
                          <w:rPr>
                            <w:rFonts w:ascii="標楷體" w:eastAsia="標楷體" w:hAnsi="標楷體"/>
                            <w:szCs w:val="24"/>
                          </w:rPr>
                        </w:pPr>
                        <w:r w:rsidRPr="001E38E7">
                          <w:rPr>
                            <w:rFonts w:ascii="標楷體" w:eastAsia="標楷體" w:hAnsi="標楷體" w:hint="eastAsia"/>
                            <w:szCs w:val="24"/>
                          </w:rPr>
                          <w:t>審議成立作成懲處決定：</w:t>
                        </w:r>
                      </w:p>
                      <w:p w:rsidR="00D71AB4" w:rsidRPr="001E38E7" w:rsidRDefault="00D71AB4" w:rsidP="00D71AB4">
                        <w:pPr>
                          <w:spacing w:line="0" w:lineRule="atLeast"/>
                          <w:rPr>
                            <w:rFonts w:ascii="標楷體" w:eastAsia="標楷體" w:hAnsi="標楷體"/>
                            <w:szCs w:val="24"/>
                          </w:rPr>
                        </w:pPr>
                        <w:r w:rsidRPr="001E38E7">
                          <w:rPr>
                            <w:rFonts w:ascii="標楷體" w:eastAsia="標楷體" w:hAnsi="標楷體" w:hint="eastAsia"/>
                            <w:szCs w:val="24"/>
                          </w:rPr>
                          <w:t>1.通知檢舉人及當事人</w:t>
                        </w:r>
                      </w:p>
                      <w:p w:rsidR="00D71AB4" w:rsidRPr="001E38E7" w:rsidRDefault="00D71AB4" w:rsidP="00D71AB4">
                        <w:pPr>
                          <w:spacing w:line="0" w:lineRule="atLeast"/>
                          <w:rPr>
                            <w:rFonts w:ascii="標楷體" w:eastAsia="標楷體" w:hAnsi="標楷體"/>
                            <w:szCs w:val="24"/>
                          </w:rPr>
                        </w:pPr>
                        <w:r w:rsidRPr="001E38E7">
                          <w:rPr>
                            <w:rFonts w:ascii="標楷體" w:eastAsia="標楷體" w:hAnsi="標楷體" w:hint="eastAsia"/>
                            <w:szCs w:val="24"/>
                          </w:rPr>
                          <w:t>2.陳報（或副知）相關單位</w:t>
                        </w:r>
                      </w:p>
                      <w:p w:rsidR="00D71AB4" w:rsidRPr="001E38E7" w:rsidRDefault="00D71AB4" w:rsidP="00D71AB4">
                        <w:pPr>
                          <w:spacing w:line="0" w:lineRule="atLeast"/>
                          <w:ind w:left="235" w:hangingChars="98" w:hanging="235"/>
                          <w:rPr>
                            <w:rFonts w:ascii="標楷體" w:eastAsia="標楷體" w:hAnsi="標楷體"/>
                            <w:szCs w:val="24"/>
                          </w:rPr>
                        </w:pPr>
                        <w:r w:rsidRPr="001E38E7">
                          <w:rPr>
                            <w:rFonts w:ascii="標楷體" w:eastAsia="標楷體" w:hAnsi="標楷體" w:hint="eastAsia"/>
                            <w:szCs w:val="24"/>
                          </w:rPr>
                          <w:t>3.涉及停聘、解聘、</w:t>
                        </w:r>
                        <w:proofErr w:type="gramStart"/>
                        <w:r w:rsidRPr="001E38E7">
                          <w:rPr>
                            <w:rFonts w:ascii="標楷體" w:eastAsia="標楷體" w:hAnsi="標楷體" w:hint="eastAsia"/>
                            <w:szCs w:val="24"/>
                          </w:rPr>
                          <w:t>不</w:t>
                        </w:r>
                        <w:proofErr w:type="gramEnd"/>
                        <w:r w:rsidRPr="001E38E7">
                          <w:rPr>
                            <w:rFonts w:ascii="標楷體" w:eastAsia="標楷體" w:hAnsi="標楷體" w:hint="eastAsia"/>
                            <w:szCs w:val="24"/>
                          </w:rPr>
                          <w:t>續聘之懲處須報教育部核准</w:t>
                        </w:r>
                      </w:p>
                    </w:txbxContent>
                  </v:textbox>
                </v:rect>
                <v:rect id="Rectangle 72" o:spid="_x0000_s1033" style="position:absolute;left:15659;top:25571;width:18586;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D71AB4" w:rsidRPr="001E38E7" w:rsidRDefault="00D71AB4" w:rsidP="00D71AB4">
                        <w:pPr>
                          <w:spacing w:line="0" w:lineRule="atLeast"/>
                          <w:rPr>
                            <w:rFonts w:ascii="標楷體" w:eastAsia="標楷體" w:hAnsi="標楷體"/>
                            <w:szCs w:val="24"/>
                          </w:rPr>
                        </w:pPr>
                        <w:r w:rsidRPr="001E38E7">
                          <w:rPr>
                            <w:rFonts w:eastAsia="標楷體" w:hint="eastAsia"/>
                            <w:kern w:val="0"/>
                            <w:szCs w:val="24"/>
                          </w:rPr>
                          <w:t>送請</w:t>
                        </w:r>
                        <w:r w:rsidRPr="001E38E7">
                          <w:rPr>
                            <w:rFonts w:ascii="標楷體" w:eastAsia="標楷體" w:hAnsi="標楷體" w:cs="標楷體" w:hint="eastAsia"/>
                            <w:kern w:val="0"/>
                            <w:szCs w:val="24"/>
                          </w:rPr>
                          <w:t>校外專業領域學者或專家三人審</w:t>
                        </w:r>
                        <w:r w:rsidRPr="001E38E7">
                          <w:rPr>
                            <w:rFonts w:eastAsia="標楷體" w:hint="eastAsia"/>
                            <w:kern w:val="0"/>
                            <w:szCs w:val="24"/>
                          </w:rPr>
                          <w:t>查。</w:t>
                        </w:r>
                      </w:p>
                    </w:txbxContent>
                  </v:textbox>
                </v:rect>
                <v:shapetype id="_x0000_t32" coordsize="21600,21600" o:spt="32" o:oned="t" path="m,l21600,21600e" filled="f">
                  <v:path arrowok="t" fillok="f" o:connecttype="none"/>
                  <o:lock v:ext="edit" shapetype="t"/>
                </v:shapetype>
                <v:shape id="AutoShape 75" o:spid="_x0000_s1034" type="#_x0000_t32" style="position:absolute;left:24225;top:53949;width:6;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type id="_x0000_t4" coordsize="21600,21600" o:spt="4" path="m10800,l,10800,10800,21600,21600,10800xe">
                  <v:stroke joinstyle="miter"/>
                  <v:path gradientshapeok="t" o:connecttype="rect" textboxrect="5400,5400,16200,16200"/>
                </v:shapetype>
                <v:shape id="AutoShape 76" o:spid="_x0000_s1035" type="#_x0000_t4" style="position:absolute;left:13677;top:45358;width:21006;height:8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v:textbox>
                    <w:txbxContent>
                      <w:p w:rsidR="00D71AB4" w:rsidRPr="0055210E" w:rsidRDefault="00D71AB4" w:rsidP="00D71AB4">
                        <w:pPr>
                          <w:spacing w:line="0" w:lineRule="atLeast"/>
                          <w:jc w:val="center"/>
                          <w:rPr>
                            <w:rFonts w:ascii="標楷體" w:eastAsia="標楷體" w:hAnsi="標楷體"/>
                            <w:sz w:val="22"/>
                            <w:szCs w:val="22"/>
                          </w:rPr>
                        </w:pPr>
                        <w:r w:rsidRPr="0055210E">
                          <w:rPr>
                            <w:rFonts w:ascii="標楷體" w:eastAsia="標楷體" w:hAnsi="標楷體" w:hint="eastAsia"/>
                            <w:sz w:val="22"/>
                            <w:szCs w:val="22"/>
                          </w:rPr>
                          <w:t>校教評會審議</w:t>
                        </w:r>
                      </w:p>
                      <w:p w:rsidR="00D71AB4" w:rsidRPr="001E38E7" w:rsidRDefault="00D71AB4" w:rsidP="00D71AB4">
                        <w:pPr>
                          <w:spacing w:line="0" w:lineRule="atLeast"/>
                          <w:jc w:val="center"/>
                          <w:rPr>
                            <w:rFonts w:ascii="標楷體" w:eastAsia="標楷體" w:hAnsi="標楷體"/>
                            <w:szCs w:val="24"/>
                          </w:rPr>
                        </w:pPr>
                        <w:r w:rsidRPr="0055210E">
                          <w:rPr>
                            <w:rFonts w:ascii="標楷體" w:eastAsia="標楷體" w:hAnsi="標楷體" w:hint="eastAsia"/>
                            <w:sz w:val="22"/>
                            <w:szCs w:val="22"/>
                          </w:rPr>
                          <w:t>是否成立</w:t>
                        </w:r>
                      </w:p>
                      <w:p w:rsidR="00D71AB4" w:rsidRDefault="00D71AB4" w:rsidP="00D71AB4"/>
                    </w:txbxContent>
                  </v:textbox>
                </v:shape>
                <v:rect id="Rectangle 77" o:spid="_x0000_s1036" style="position:absolute;left:24549;top:53797;width:2286;height:287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7F8MA&#10;AADbAAAADwAAAGRycy9kb3ducmV2LnhtbESPT4vCMBTE74LfITzBi6ypfxDpGkUEQT25Koi3R/O2&#10;7bZ5KU209dsbYcHjMDO/YRar1pTiQbXLLSsYDSMQxInVOacKLuft1xyE88gaS8uk4EkOVstuZ4Gx&#10;tg3/0OPkUxEg7GJUkHlfxVK6JCODbmgr4uD92tqgD7JOpa6xCXBTynEUzaTBnMNChhVtMkqK090o&#10;aAb72/Q6paO9HJuCD9FNF397pfq9dv0NwlPrP+H/9k4rmIzh/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K7F8MAAADbAAAADwAAAAAAAAAAAAAAAACYAgAAZHJzL2Rv&#10;d25yZXYueG1sUEsFBgAAAAAEAAQA9QAAAIgDAAAAAA==&#10;" stroked="f">
                  <v:textbox>
                    <w:txbxContent>
                      <w:p w:rsidR="00D71AB4" w:rsidRPr="001E38E7" w:rsidRDefault="00D71AB4" w:rsidP="00D71AB4">
                        <w:pPr>
                          <w:spacing w:line="280" w:lineRule="exact"/>
                          <w:rPr>
                            <w:rFonts w:ascii="標楷體" w:eastAsia="標楷體" w:hAnsi="標楷體" w:cs="Aharoni"/>
                          </w:rPr>
                        </w:pPr>
                        <w:r w:rsidRPr="001E38E7">
                          <w:rPr>
                            <w:rFonts w:ascii="標楷體" w:eastAsia="標楷體" w:hAnsi="標楷體" w:cs="Aharoni" w:hint="eastAsia"/>
                          </w:rPr>
                          <w:t>是</w:t>
                        </w:r>
                      </w:p>
                    </w:txbxContent>
                  </v:textbox>
                </v: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79" o:spid="_x0000_s1037" type="#_x0000_t48" style="position:absolute;left:45548;top:33134;width:10725;height:5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OUMUA&#10;AADbAAAADwAAAGRycy9kb3ducmV2LnhtbESP0WrCQBRE34X+w3ILfRGzsUIpMavYQkupIMb6Adfs&#10;dRObvRuyq0n/3hUKPg4zc4bJl4NtxIU6XztWME1SEMSl0zUbBfufj8krCB+QNTaOScEfeVguHkY5&#10;Ztr1XNBlF4yIEPYZKqhCaDMpfVmRRZ+4ljh6R9dZDFF2RuoO+wi3jXxO0xdpsea4UGFL7xWVv7uz&#10;VXAyh9X2c1/00+36+4zmjTZ8HCv19Dis5iACDeEe/m9/aQWzG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M5QxQAAANsAAAAPAAAAAAAAAAAAAAAAAJgCAABkcnMv&#10;ZG93bnJldi54bWxQSwUGAAAAAAQABAD1AAAAigMAAAAA&#10;" adj="-14490,14168,-7827,4167,-1535,4167">
                  <v:stroke dashstyle="dash"/>
                  <v:textbox>
                    <w:txbxContent>
                      <w:p w:rsidR="00D71AB4" w:rsidRPr="001E38E7" w:rsidRDefault="00D71AB4" w:rsidP="00D71AB4">
                        <w:pPr>
                          <w:spacing w:line="240" w:lineRule="exact"/>
                          <w:rPr>
                            <w:rFonts w:ascii="標楷體" w:eastAsia="標楷體" w:hAnsi="標楷體"/>
                            <w:sz w:val="20"/>
                          </w:rPr>
                        </w:pPr>
                        <w:r w:rsidRPr="001E38E7">
                          <w:rPr>
                            <w:rFonts w:ascii="標楷體" w:eastAsia="標楷體" w:hAnsi="標楷體" w:hint="eastAsia"/>
                            <w:sz w:val="20"/>
                          </w:rPr>
                          <w:t>必要時得同意</w:t>
                        </w:r>
                        <w:r>
                          <w:rPr>
                            <w:rFonts w:ascii="標楷體" w:eastAsia="標楷體" w:hAnsi="標楷體" w:hint="eastAsia"/>
                            <w:sz w:val="20"/>
                          </w:rPr>
                          <w:t>當事</w:t>
                        </w:r>
                        <w:r w:rsidRPr="001E38E7">
                          <w:rPr>
                            <w:rFonts w:ascii="標楷體" w:eastAsia="標楷體" w:hAnsi="標楷體" w:hint="eastAsia"/>
                            <w:sz w:val="20"/>
                          </w:rPr>
                          <w:t>人於程序中提出再答辯。</w:t>
                        </w:r>
                      </w:p>
                    </w:txbxContent>
                  </v:textbox>
                  <o:callout v:ext="edit" minusy="t"/>
                </v:shape>
                <v:rect id="Rectangle 57" o:spid="_x0000_s1038" style="position:absolute;left:12280;top:14947;width:24594;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D71AB4" w:rsidRPr="00BB55E7" w:rsidRDefault="00D71AB4" w:rsidP="00D71AB4">
                        <w:pPr>
                          <w:spacing w:line="0" w:lineRule="atLeast"/>
                          <w:rPr>
                            <w:rFonts w:ascii="標楷體" w:eastAsia="標楷體" w:hAnsi="標楷體"/>
                            <w:sz w:val="20"/>
                          </w:rPr>
                        </w:pPr>
                        <w:r w:rsidRPr="00BB55E7">
                          <w:rPr>
                            <w:rFonts w:ascii="標楷體" w:eastAsia="標楷體" w:hAnsi="標楷體" w:hint="eastAsia"/>
                            <w:sz w:val="20"/>
                          </w:rPr>
                          <w:t>1.通知當事人於二</w:t>
                        </w:r>
                        <w:proofErr w:type="gramStart"/>
                        <w:r w:rsidRPr="00BB55E7">
                          <w:rPr>
                            <w:rFonts w:ascii="標楷體" w:eastAsia="標楷體" w:hAnsi="標楷體" w:hint="eastAsia"/>
                            <w:sz w:val="20"/>
                          </w:rPr>
                          <w:t>週</w:t>
                        </w:r>
                        <w:proofErr w:type="gramEnd"/>
                        <w:r w:rsidRPr="00BB55E7">
                          <w:rPr>
                            <w:rFonts w:ascii="標楷體" w:eastAsia="標楷體" w:hAnsi="標楷體" w:hint="eastAsia"/>
                            <w:sz w:val="20"/>
                          </w:rPr>
                          <w:t>內提出答辯書</w:t>
                        </w:r>
                      </w:p>
                      <w:p w:rsidR="00D71AB4" w:rsidRPr="00BB55E7" w:rsidRDefault="00D71AB4" w:rsidP="00D71AB4">
                        <w:pPr>
                          <w:spacing w:line="0" w:lineRule="atLeast"/>
                          <w:ind w:left="196" w:hangingChars="98" w:hanging="196"/>
                          <w:rPr>
                            <w:rFonts w:ascii="標楷體" w:eastAsia="標楷體" w:hAnsi="標楷體"/>
                            <w:sz w:val="20"/>
                          </w:rPr>
                        </w:pPr>
                        <w:r w:rsidRPr="00BB55E7">
                          <w:rPr>
                            <w:rFonts w:ascii="標楷體" w:eastAsia="標楷體" w:hAnsi="標楷體" w:hint="eastAsia"/>
                            <w:sz w:val="20"/>
                          </w:rPr>
                          <w:t>2.</w:t>
                        </w:r>
                        <w:r w:rsidRPr="00D71AB4">
                          <w:rPr>
                            <w:rFonts w:eastAsia="標楷體" w:hint="eastAsia"/>
                            <w:kern w:val="0"/>
                            <w:sz w:val="20"/>
                          </w:rPr>
                          <w:t>簽請校長徵詢副校長、教務長及研發長意見</w:t>
                        </w:r>
                        <w:r w:rsidRPr="00BB55E7">
                          <w:rPr>
                            <w:rFonts w:eastAsia="標楷體" w:hint="eastAsia"/>
                            <w:kern w:val="0"/>
                            <w:sz w:val="20"/>
                          </w:rPr>
                          <w:t>組成七人調查小組</w:t>
                        </w:r>
                        <w:r w:rsidRPr="00BB55E7">
                          <w:rPr>
                            <w:rFonts w:ascii="標楷體" w:eastAsia="標楷體" w:hAnsi="標楷體" w:cs="標楷體" w:hint="eastAsia"/>
                            <w:kern w:val="0"/>
                            <w:sz w:val="20"/>
                          </w:rPr>
                          <w:t>。</w:t>
                        </w:r>
                      </w:p>
                    </w:txbxContent>
                  </v:textbox>
                </v:rect>
                <v:rect id="Rectangle 72" o:spid="_x0000_s1039" style="position:absolute;left:12280;top:34372;width:25762;height:7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D71AB4" w:rsidRPr="001E38E7" w:rsidRDefault="00D71AB4" w:rsidP="00D71AB4">
                        <w:pPr>
                          <w:spacing w:line="0" w:lineRule="atLeast"/>
                          <w:rPr>
                            <w:rFonts w:ascii="標楷體" w:eastAsia="標楷體" w:hAnsi="標楷體"/>
                            <w:szCs w:val="24"/>
                          </w:rPr>
                        </w:pPr>
                        <w:r w:rsidRPr="001E38E7">
                          <w:rPr>
                            <w:rFonts w:ascii="標楷體" w:eastAsia="標楷體" w:hAnsi="標楷體" w:hint="eastAsia"/>
                            <w:szCs w:val="24"/>
                          </w:rPr>
                          <w:t>外審意見送調查小組，調查小組二個月內將調查結果及處理建議</w:t>
                        </w:r>
                        <w:proofErr w:type="gramStart"/>
                        <w:r w:rsidRPr="001E38E7">
                          <w:rPr>
                            <w:rFonts w:ascii="標楷體" w:eastAsia="標楷體" w:hAnsi="標楷體" w:hint="eastAsia"/>
                            <w:szCs w:val="24"/>
                          </w:rPr>
                          <w:t>提送校教</w:t>
                        </w:r>
                        <w:proofErr w:type="gramEnd"/>
                        <w:r w:rsidRPr="001E38E7">
                          <w:rPr>
                            <w:rFonts w:ascii="標楷體" w:eastAsia="標楷體" w:hAnsi="標楷體" w:hint="eastAsia"/>
                            <w:szCs w:val="24"/>
                          </w:rPr>
                          <w:t>評會審議。</w:t>
                        </w:r>
                      </w:p>
                    </w:txbxContent>
                  </v:textbox>
                </v:rect>
                <v:shape id="AutoShape 79" o:spid="_x0000_s1040" type="#_x0000_t48" style="position:absolute;left:41046;top:22421;width:15367;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jsIA&#10;AADbAAAADwAAAGRycy9kb3ducmV2LnhtbESPQWsCMRSE70L/Q3iF3jRbRS2rUYpgqQiCa/H82Lzu&#10;Lk1elk1q1n9vBMHjMDPfMMt1b424UOcbxwreRxkI4tLphisFP6ft8AOED8gajWNScCUP69XLYIm5&#10;dpGPdClCJRKEfY4K6hDaXEpf1mTRj1xLnLxf11kMSXaV1B3GBLdGjrNsJi02nBZqbGlTU/lX/FsF&#10;vDvZL7M/9GXmzXky3cW4nUel3l77zwWIQH14hh/tb61gMoP7l/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JyOwgAAANsAAAAPAAAAAAAAAAAAAAAAAJgCAABkcnMvZG93&#10;bnJldi54bWxQSwUGAAAAAAQABAD1AAAAhwMAAAAA&#10;" adj="-9595,11858,-5213,2842,-1071,2842">
                  <v:stroke dashstyle="dash"/>
                  <v:textbox>
                    <w:txbxContent>
                      <w:p w:rsidR="00D71AB4" w:rsidRPr="001E38E7" w:rsidRDefault="00D71AB4" w:rsidP="00D71AB4">
                        <w:pPr>
                          <w:spacing w:line="240" w:lineRule="exact"/>
                          <w:rPr>
                            <w:rFonts w:ascii="標楷體" w:eastAsia="標楷體" w:hAnsi="標楷體"/>
                            <w:sz w:val="20"/>
                          </w:rPr>
                        </w:pPr>
                        <w:r w:rsidRPr="00BB55E7">
                          <w:rPr>
                            <w:rFonts w:eastAsia="標楷體" w:hint="eastAsia"/>
                            <w:kern w:val="0"/>
                            <w:sz w:val="20"/>
                          </w:rPr>
                          <w:t>檢舉案若屬</w:t>
                        </w:r>
                        <w:r>
                          <w:rPr>
                            <w:rFonts w:ascii="標楷體" w:eastAsia="標楷體" w:hAnsi="標楷體" w:cs="標楷體" w:hint="eastAsia"/>
                            <w:kern w:val="0"/>
                            <w:sz w:val="20"/>
                          </w:rPr>
                          <w:t>本辦法第三</w:t>
                        </w:r>
                        <w:r w:rsidRPr="00BB55E7">
                          <w:rPr>
                            <w:rFonts w:ascii="標楷體" w:eastAsia="標楷體" w:hAnsi="標楷體" w:cs="標楷體" w:hint="eastAsia"/>
                            <w:kern w:val="0"/>
                            <w:sz w:val="20"/>
                          </w:rPr>
                          <w:t>條第二、四款之情形時，除送請原審查人再審查外，應加送相關學者二人審查以為相互核對</w:t>
                        </w:r>
                        <w:r>
                          <w:rPr>
                            <w:rFonts w:ascii="標楷體" w:eastAsia="標楷體" w:hAnsi="標楷體" w:cs="標楷體" w:hint="eastAsia"/>
                            <w:kern w:val="0"/>
                            <w:sz w:val="20"/>
                          </w:rPr>
                          <w:t>。</w:t>
                        </w:r>
                      </w:p>
                    </w:txbxContent>
                  </v:textbox>
                  <o:callout v:ext="edit" minusy="t"/>
                </v:shape>
                <v:shape id="AutoShape 41" o:spid="_x0000_s1041" type="#_x0000_t32" style="position:absolute;left:34791;top:49657;width:461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rect id="Rectangle 77" o:spid="_x0000_s1042" style="position:absolute;left:34969;top:46189;width:2788;height:287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M/cEA&#10;AADbAAAADwAAAGRycy9kb3ducmV2LnhtbERPy4rCMBTdD/gP4QqzGTQdR0RqU5EBQWflC8Tdpbm2&#10;tc1NaaLt/L1ZCC4P550se1OLB7WutKzgexyBIM6sLjlXcDquR3MQziNrrC2Tgn9ysEwHHwnG2na8&#10;p8fB5yKEsItRQeF9E0vpsoIMurFtiAN3ta1BH2CbS91iF8JNLSdRNJMGSw4NBTb0W1BWHe5GQfe1&#10;vUzPU9rZ066r+C+66Oq2Vepz2K8WIDz1/i1+uTdawU8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6jP3BAAAA2wAAAA8AAAAAAAAAAAAAAAAAmAIAAGRycy9kb3du&#10;cmV2LnhtbFBLBQYAAAAABAAEAPUAAACGAwAAAAA=&#10;" stroked="f">
                  <v:textbox>
                    <w:txbxContent>
                      <w:p w:rsidR="00D71AB4" w:rsidRPr="001E38E7" w:rsidRDefault="00D71AB4" w:rsidP="00D71AB4">
                        <w:pPr>
                          <w:spacing w:line="280" w:lineRule="exact"/>
                          <w:rPr>
                            <w:rFonts w:ascii="標楷體" w:eastAsia="標楷體" w:hAnsi="標楷體" w:cs="Aharoni"/>
                          </w:rPr>
                        </w:pPr>
                        <w:proofErr w:type="gramStart"/>
                        <w:r>
                          <w:rPr>
                            <w:rFonts w:ascii="標楷體" w:eastAsia="標楷體" w:hAnsi="標楷體" w:cs="Aharoni" w:hint="eastAsia"/>
                          </w:rPr>
                          <w:t>否</w:t>
                        </w:r>
                        <w:proofErr w:type="gramEnd"/>
                      </w:p>
                    </w:txbxContent>
                  </v:textbox>
                </v:rect>
                <v:shape id="AutoShape 75" o:spid="_x0000_s1043" type="#_x0000_t32" style="position:absolute;left:24218;top:41871;width:7;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75" o:spid="_x0000_s1044" type="#_x0000_t32" style="position:absolute;left:23920;top:30746;width:6;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75" o:spid="_x0000_s1045" type="#_x0000_t32" style="position:absolute;left:23888;top:11938;width:7;height:1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75" o:spid="_x0000_s1046" type="#_x0000_t32" style="position:absolute;left:23914;top:3835;width:6;height:1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Rectangle 69" o:spid="_x0000_s1047" style="position:absolute;left:39408;top:47155;width:13709;height:7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D71AB4" w:rsidRPr="002909DF" w:rsidRDefault="00D71AB4" w:rsidP="00D71AB4">
                        <w:pPr>
                          <w:spacing w:line="0" w:lineRule="atLeast"/>
                          <w:ind w:left="2"/>
                          <w:rPr>
                            <w:rFonts w:ascii="標楷體" w:eastAsia="標楷體" w:hAnsi="標楷體"/>
                            <w:sz w:val="20"/>
                          </w:rPr>
                        </w:pPr>
                        <w:r w:rsidRPr="002909DF">
                          <w:rPr>
                            <w:rFonts w:ascii="標楷體" w:eastAsia="標楷體" w:hAnsi="標楷體" w:cs="標楷體" w:hint="eastAsia"/>
                            <w:kern w:val="0"/>
                            <w:sz w:val="20"/>
                          </w:rPr>
                          <w:t>未違反規定者，得於審定後十日內將其結果及理由以書面通知相關人員後結案</w:t>
                        </w:r>
                        <w:r>
                          <w:rPr>
                            <w:rFonts w:ascii="標楷體" w:eastAsia="標楷體" w:hAnsi="標楷體" w:cs="標楷體" w:hint="eastAsia"/>
                            <w:kern w:val="0"/>
                            <w:sz w:val="20"/>
                          </w:rPr>
                          <w:t>。</w:t>
                        </w:r>
                      </w:p>
                    </w:txbxContent>
                  </v:textbox>
                </v:rect>
                <v:rect id="Rectangle 77" o:spid="_x0000_s1048" style="position:absolute;left:24358;top:11468;width:3232;height:283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1hcQA&#10;AADbAAAADwAAAGRycy9kb3ducmV2LnhtbESPQWuDQBSE74X8h+UVeilxbZESTDahBApNTzYRgreH&#10;+6JG9624W7X/Phso9DjMzDfMZjebTow0uMaygpcoBkFcWt1wpSA/fSxXIJxH1thZJgW/5GC3XTxs&#10;MNV24m8aj74SAcIuRQW1930qpStrMugi2xMH72IHgz7IoZJ6wCnATSdf4/hNGmw4LNTY076msj3+&#10;GAXT86FIzgllNs+mlr/iQrfXg1JPj/P7GoSn2f+H/9qfWkGSwP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9YXEAAAA2wAAAA8AAAAAAAAAAAAAAAAAmAIAAGRycy9k&#10;b3ducmV2LnhtbFBLBQYAAAAABAAEAPUAAACJAwAAAAA=&#10;" stroked="f">
                  <v:textbox>
                    <w:txbxContent>
                      <w:p w:rsidR="00D71AB4" w:rsidRPr="001E38E7" w:rsidRDefault="00D71AB4" w:rsidP="00D71AB4">
                        <w:pPr>
                          <w:spacing w:line="280" w:lineRule="exact"/>
                          <w:rPr>
                            <w:rFonts w:ascii="標楷體" w:eastAsia="標楷體" w:hAnsi="標楷體" w:cs="Aharoni"/>
                          </w:rPr>
                        </w:pPr>
                        <w:r w:rsidRPr="001E38E7">
                          <w:rPr>
                            <w:rFonts w:ascii="標楷體" w:eastAsia="標楷體" w:hAnsi="標楷體" w:cs="Aharoni" w:hint="eastAsia"/>
                          </w:rPr>
                          <w:t>是</w:t>
                        </w:r>
                      </w:p>
                    </w:txbxContent>
                  </v:textbox>
                </v:rect>
                <v:shape id="AutoShape 75" o:spid="_x0000_s1049" type="#_x0000_t32" style="position:absolute;left:23882;top:23406;width:6;height:1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w10:anchorlock/>
              </v:group>
            </w:pict>
          </mc:Fallback>
        </mc:AlternateContent>
      </w:r>
    </w:p>
    <w:p w:rsidR="00D71AB4" w:rsidRDefault="00D71AB4" w:rsidP="00D71AB4">
      <w:pPr>
        <w:spacing w:line="380" w:lineRule="exact"/>
        <w:rPr>
          <w:rFonts w:eastAsia="標楷體"/>
          <w:b/>
          <w:sz w:val="28"/>
          <w:szCs w:val="28"/>
        </w:rPr>
      </w:pPr>
    </w:p>
    <w:p w:rsidR="00D71AB4" w:rsidRDefault="00D71AB4" w:rsidP="00D71AB4">
      <w:pPr>
        <w:widowControl/>
        <w:rPr>
          <w:rFonts w:ascii="標楷體" w:eastAsia="標楷體" w:hAnsi="標楷體" w:cs="標楷體"/>
          <w:kern w:val="0"/>
        </w:rPr>
      </w:pPr>
    </w:p>
    <w:p w:rsidR="00D71AB4" w:rsidRDefault="00D71AB4">
      <w:pPr>
        <w:widowControl/>
        <w:rPr>
          <w:rFonts w:ascii="標楷體" w:eastAsia="標楷體" w:hAnsi="標楷體" w:cs="標楷體"/>
          <w:kern w:val="0"/>
        </w:rPr>
      </w:pPr>
    </w:p>
    <w:sectPr w:rsidR="00D71AB4" w:rsidSect="00FB31EF">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C3" w:rsidRDefault="00EE1BC3" w:rsidP="00D71AB4">
      <w:r>
        <w:separator/>
      </w:r>
    </w:p>
  </w:endnote>
  <w:endnote w:type="continuationSeparator" w:id="0">
    <w:p w:rsidR="00EE1BC3" w:rsidRDefault="00EE1BC3" w:rsidP="00D7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C3" w:rsidRDefault="00EE1BC3" w:rsidP="00D71AB4">
      <w:r>
        <w:separator/>
      </w:r>
    </w:p>
  </w:footnote>
  <w:footnote w:type="continuationSeparator" w:id="0">
    <w:p w:rsidR="00EE1BC3" w:rsidRDefault="00EE1BC3" w:rsidP="00D71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EF"/>
    <w:rsid w:val="005D638C"/>
    <w:rsid w:val="007F1CD4"/>
    <w:rsid w:val="00AD2732"/>
    <w:rsid w:val="00D61915"/>
    <w:rsid w:val="00D71AB4"/>
    <w:rsid w:val="00EE1BC3"/>
    <w:rsid w:val="00FB31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E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AB4"/>
    <w:pPr>
      <w:tabs>
        <w:tab w:val="center" w:pos="4153"/>
        <w:tab w:val="right" w:pos="8306"/>
      </w:tabs>
      <w:snapToGrid w:val="0"/>
    </w:pPr>
    <w:rPr>
      <w:sz w:val="20"/>
    </w:rPr>
  </w:style>
  <w:style w:type="character" w:customStyle="1" w:styleId="a4">
    <w:name w:val="頁首 字元"/>
    <w:basedOn w:val="a0"/>
    <w:link w:val="a3"/>
    <w:uiPriority w:val="99"/>
    <w:rsid w:val="00D71AB4"/>
    <w:rPr>
      <w:rFonts w:ascii="Times New Roman" w:eastAsia="新細明體" w:hAnsi="Times New Roman" w:cs="Times New Roman"/>
      <w:sz w:val="20"/>
      <w:szCs w:val="20"/>
    </w:rPr>
  </w:style>
  <w:style w:type="paragraph" w:styleId="a5">
    <w:name w:val="footer"/>
    <w:basedOn w:val="a"/>
    <w:link w:val="a6"/>
    <w:uiPriority w:val="99"/>
    <w:unhideWhenUsed/>
    <w:rsid w:val="00D71AB4"/>
    <w:pPr>
      <w:tabs>
        <w:tab w:val="center" w:pos="4153"/>
        <w:tab w:val="right" w:pos="8306"/>
      </w:tabs>
      <w:snapToGrid w:val="0"/>
    </w:pPr>
    <w:rPr>
      <w:sz w:val="20"/>
    </w:rPr>
  </w:style>
  <w:style w:type="character" w:customStyle="1" w:styleId="a6">
    <w:name w:val="頁尾 字元"/>
    <w:basedOn w:val="a0"/>
    <w:link w:val="a5"/>
    <w:uiPriority w:val="99"/>
    <w:rsid w:val="00D71AB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E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AB4"/>
    <w:pPr>
      <w:tabs>
        <w:tab w:val="center" w:pos="4153"/>
        <w:tab w:val="right" w:pos="8306"/>
      </w:tabs>
      <w:snapToGrid w:val="0"/>
    </w:pPr>
    <w:rPr>
      <w:sz w:val="20"/>
    </w:rPr>
  </w:style>
  <w:style w:type="character" w:customStyle="1" w:styleId="a4">
    <w:name w:val="頁首 字元"/>
    <w:basedOn w:val="a0"/>
    <w:link w:val="a3"/>
    <w:uiPriority w:val="99"/>
    <w:rsid w:val="00D71AB4"/>
    <w:rPr>
      <w:rFonts w:ascii="Times New Roman" w:eastAsia="新細明體" w:hAnsi="Times New Roman" w:cs="Times New Roman"/>
      <w:sz w:val="20"/>
      <w:szCs w:val="20"/>
    </w:rPr>
  </w:style>
  <w:style w:type="paragraph" w:styleId="a5">
    <w:name w:val="footer"/>
    <w:basedOn w:val="a"/>
    <w:link w:val="a6"/>
    <w:uiPriority w:val="99"/>
    <w:unhideWhenUsed/>
    <w:rsid w:val="00D71AB4"/>
    <w:pPr>
      <w:tabs>
        <w:tab w:val="center" w:pos="4153"/>
        <w:tab w:val="right" w:pos="8306"/>
      </w:tabs>
      <w:snapToGrid w:val="0"/>
    </w:pPr>
    <w:rPr>
      <w:sz w:val="20"/>
    </w:rPr>
  </w:style>
  <w:style w:type="character" w:customStyle="1" w:styleId="a6">
    <w:name w:val="頁尾 字元"/>
    <w:basedOn w:val="a0"/>
    <w:link w:val="a5"/>
    <w:uiPriority w:val="99"/>
    <w:rsid w:val="00D71A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2016-06-14T08:55:00Z</dcterms:created>
  <dcterms:modified xsi:type="dcterms:W3CDTF">2016-06-14T08:55:00Z</dcterms:modified>
</cp:coreProperties>
</file>