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A" w:rsidRDefault="001F198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9642" wp14:editId="44175DE8">
                <wp:simplePos x="0" y="0"/>
                <wp:positionH relativeFrom="column">
                  <wp:posOffset>4907915</wp:posOffset>
                </wp:positionH>
                <wp:positionV relativeFrom="paragraph">
                  <wp:posOffset>-206043</wp:posOffset>
                </wp:positionV>
                <wp:extent cx="993913" cy="445274"/>
                <wp:effectExtent l="0" t="0" r="1587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3913" cy="44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4A" w:rsidRPr="0022544A" w:rsidRDefault="001F1980" w:rsidP="001F198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技術報告送審</w:t>
                            </w:r>
                            <w:r w:rsidR="0022544A" w:rsidRPr="0022544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英文版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6.45pt;margin-top:-16.2pt;width:78.2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" strokecolor="#c0504d" strokeweight="2pt">
                <v:path arrowok="t"/>
                <v:textbox>
                  <w:txbxContent>
                    <w:p w:rsidR="0022544A" w:rsidRPr="0022544A" w:rsidRDefault="001F1980" w:rsidP="001F198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技術報告送審</w:t>
                      </w:r>
                      <w:r w:rsidR="0022544A" w:rsidRPr="0022544A">
                        <w:rPr>
                          <w:rFonts w:ascii="標楷體" w:eastAsia="標楷體" w:hAnsi="標楷體" w:hint="eastAsia"/>
                          <w:sz w:val="20"/>
                        </w:rPr>
                        <w:t>英文版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544A" w:rsidRPr="002725C5" w:rsidRDefault="0022544A" w:rsidP="0022544A">
      <w:pPr>
        <w:widowControl/>
        <w:jc w:val="center"/>
        <w:rPr>
          <w:rFonts w:eastAsia="標楷體"/>
          <w:b/>
          <w:bCs/>
          <w:sz w:val="34"/>
          <w:szCs w:val="34"/>
        </w:rPr>
      </w:pPr>
      <w:r w:rsidRPr="002725C5">
        <w:rPr>
          <w:rFonts w:eastAsia="標楷體"/>
          <w:b/>
          <w:bCs/>
          <w:sz w:val="34"/>
          <w:szCs w:val="34"/>
        </w:rPr>
        <w:lastRenderedPageBreak/>
        <w:t xml:space="preserve">National </w:t>
      </w:r>
      <w:smartTag w:uri="urn:schemas-microsoft-com:office:smarttags" w:element="PlaceName">
        <w:r w:rsidRPr="002725C5">
          <w:rPr>
            <w:rFonts w:eastAsia="標楷體"/>
            <w:b/>
            <w:bCs/>
            <w:sz w:val="34"/>
            <w:szCs w:val="34"/>
          </w:rPr>
          <w:t>Chung</w:t>
        </w:r>
      </w:smartTag>
      <w:r w:rsidRPr="002725C5">
        <w:rPr>
          <w:rFonts w:eastAsia="標楷體"/>
          <w:b/>
          <w:bCs/>
          <w:sz w:val="34"/>
          <w:szCs w:val="34"/>
        </w:rPr>
        <w:t xml:space="preserve"> </w:t>
      </w:r>
      <w:smartTag w:uri="urn:schemas-microsoft-com:office:smarttags" w:element="PlaceName">
        <w:r w:rsidRPr="002725C5">
          <w:rPr>
            <w:rFonts w:eastAsia="標楷體"/>
            <w:b/>
            <w:bCs/>
            <w:sz w:val="34"/>
            <w:szCs w:val="34"/>
          </w:rPr>
          <w:t>Hsing</w:t>
        </w:r>
      </w:smartTag>
      <w:r w:rsidRPr="002725C5">
        <w:rPr>
          <w:rFonts w:eastAsia="標楷體"/>
          <w:b/>
          <w:bCs/>
          <w:sz w:val="34"/>
          <w:szCs w:val="34"/>
        </w:rPr>
        <w:t xml:space="preserve"> University</w:t>
      </w:r>
    </w:p>
    <w:p w:rsidR="0022544A" w:rsidRPr="00182BF9" w:rsidRDefault="0022544A" w:rsidP="0022544A">
      <w:pPr>
        <w:widowControl/>
        <w:jc w:val="center"/>
        <w:rPr>
          <w:rFonts w:ascii="標楷體" w:eastAsia="標楷體"/>
          <w:sz w:val="34"/>
          <w:szCs w:val="34"/>
        </w:rPr>
      </w:pPr>
      <w:r w:rsidRPr="00A5674F">
        <w:rPr>
          <w:rFonts w:eastAsia="標楷體"/>
          <w:b/>
          <w:bCs/>
          <w:sz w:val="34"/>
          <w:szCs w:val="34"/>
        </w:rPr>
        <w:t>External Review of</w:t>
      </w:r>
      <w:r w:rsidRPr="00DD7265">
        <w:rPr>
          <w:rFonts w:eastAsia="標楷體"/>
          <w:b/>
          <w:bCs/>
          <w:sz w:val="34"/>
          <w:szCs w:val="34"/>
        </w:rPr>
        <w:t xml:space="preserve"> </w:t>
      </w:r>
      <w:r w:rsidRPr="00DD7265">
        <w:rPr>
          <w:rFonts w:eastAsia="標楷體" w:hint="eastAsia"/>
          <w:b/>
          <w:bCs/>
          <w:sz w:val="34"/>
          <w:szCs w:val="34"/>
        </w:rPr>
        <w:t>Technology Reports</w:t>
      </w:r>
      <w:r w:rsidRPr="00A5674F">
        <w:rPr>
          <w:rFonts w:eastAsia="標楷體"/>
          <w:b/>
          <w:bCs/>
          <w:sz w:val="34"/>
          <w:szCs w:val="34"/>
        </w:rPr>
        <w:t xml:space="preserve"> Submitted for Qualification as a Teacher</w:t>
      </w:r>
    </w:p>
    <w:p w:rsidR="0022544A" w:rsidRPr="00A5674F" w:rsidRDefault="0022544A" w:rsidP="0022544A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5674F">
        <w:rPr>
          <w:rFonts w:eastAsia="標楷體"/>
          <w:sz w:val="26"/>
          <w:szCs w:val="26"/>
        </w:rPr>
        <w:t>Number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</w:t>
      </w:r>
      <w:proofErr w:type="gramStart"/>
      <w:r w:rsidRPr="00A5674F">
        <w:rPr>
          <w:rFonts w:eastAsia="標楷體"/>
          <w:sz w:val="26"/>
          <w:szCs w:val="26"/>
          <w:u w:val="single"/>
        </w:rPr>
        <w:t>＿＿＿</w:t>
      </w:r>
      <w:proofErr w:type="gramEnd"/>
      <w:r w:rsidRPr="00A5674F">
        <w:rPr>
          <w:rFonts w:eastAsia="標楷體"/>
          <w:sz w:val="26"/>
          <w:szCs w:val="26"/>
          <w:u w:val="single"/>
        </w:rPr>
        <w:t xml:space="preserve">　</w:t>
      </w:r>
      <w:r w:rsidRPr="00A5674F">
        <w:rPr>
          <w:rFonts w:eastAsia="標楷體"/>
          <w:sz w:val="26"/>
          <w:szCs w:val="26"/>
        </w:rPr>
        <w:t xml:space="preserve">　　</w:t>
      </w:r>
    </w:p>
    <w:p w:rsidR="0022544A" w:rsidRPr="00A5674F" w:rsidRDefault="0022544A" w:rsidP="0022544A">
      <w:pPr>
        <w:spacing w:line="360" w:lineRule="exact"/>
        <w:rPr>
          <w:rFonts w:eastAsia="標楷體"/>
          <w:sz w:val="26"/>
          <w:szCs w:val="26"/>
          <w:u w:val="single"/>
        </w:rPr>
      </w:pPr>
      <w:r w:rsidRPr="00A5674F">
        <w:rPr>
          <w:rFonts w:eastAsia="標楷體"/>
          <w:sz w:val="26"/>
          <w:szCs w:val="26"/>
        </w:rPr>
        <w:t>Academic unit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　　　　　　　　</w:t>
      </w:r>
      <w:r w:rsidRPr="00A5674F">
        <w:rPr>
          <w:rFonts w:eastAsia="標楷體"/>
          <w:sz w:val="26"/>
          <w:szCs w:val="26"/>
        </w:rPr>
        <w:t xml:space="preserve">　</w:t>
      </w:r>
      <w:r w:rsidRPr="00A5674F">
        <w:rPr>
          <w:rFonts w:eastAsia="標楷體"/>
          <w:sz w:val="26"/>
          <w:szCs w:val="26"/>
        </w:rPr>
        <w:t>Name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　　　　　　　</w:t>
      </w:r>
    </w:p>
    <w:p w:rsidR="0022544A" w:rsidRPr="00A5674F" w:rsidRDefault="0022544A" w:rsidP="0022544A">
      <w:pPr>
        <w:spacing w:line="360" w:lineRule="exact"/>
        <w:rPr>
          <w:rFonts w:eastAsia="標楷體"/>
          <w:sz w:val="26"/>
          <w:szCs w:val="26"/>
        </w:rPr>
      </w:pPr>
      <w:r w:rsidRPr="00A5674F">
        <w:rPr>
          <w:rFonts w:eastAsia="標楷體"/>
          <w:sz w:val="26"/>
          <w:szCs w:val="26"/>
        </w:rPr>
        <w:t>Academic level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</w:rPr>
        <w:t>□Professor</w:t>
      </w:r>
      <w:r w:rsidRPr="00A5674F">
        <w:rPr>
          <w:rFonts w:eastAsia="標楷體"/>
          <w:sz w:val="26"/>
          <w:szCs w:val="26"/>
        </w:rPr>
        <w:t xml:space="preserve">　</w:t>
      </w:r>
      <w:r w:rsidRPr="00A5674F">
        <w:rPr>
          <w:rFonts w:eastAsia="標楷體"/>
          <w:sz w:val="26"/>
          <w:szCs w:val="26"/>
        </w:rPr>
        <w:t>□Associate professor</w:t>
      </w:r>
      <w:r w:rsidRPr="00A5674F">
        <w:rPr>
          <w:rFonts w:eastAsia="標楷體"/>
          <w:sz w:val="26"/>
          <w:szCs w:val="26"/>
        </w:rPr>
        <w:t xml:space="preserve">　</w:t>
      </w:r>
    </w:p>
    <w:p w:rsidR="0022544A" w:rsidRPr="00182BF9" w:rsidRDefault="0022544A" w:rsidP="0022544A">
      <w:pPr>
        <w:spacing w:line="460" w:lineRule="exact"/>
        <w:rPr>
          <w:rFonts w:ascii="標楷體" w:eastAsia="標楷體"/>
          <w:sz w:val="26"/>
          <w:szCs w:val="26"/>
        </w:rPr>
      </w:pPr>
      <w:r w:rsidRPr="00A5674F">
        <w:rPr>
          <w:rFonts w:eastAsia="標楷體"/>
          <w:sz w:val="26"/>
          <w:szCs w:val="26"/>
        </w:rPr>
        <w:t>Representative publication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　　　　　　　　　　　　　　　　</w:t>
      </w:r>
      <w:r w:rsidRPr="00182BF9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tbl>
      <w:tblPr>
        <w:tblW w:w="9901" w:type="dxa"/>
        <w:tblInd w:w="-7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"/>
        <w:gridCol w:w="954"/>
        <w:gridCol w:w="960"/>
        <w:gridCol w:w="2236"/>
        <w:gridCol w:w="104"/>
        <w:gridCol w:w="1519"/>
        <w:gridCol w:w="641"/>
        <w:gridCol w:w="2520"/>
      </w:tblGrid>
      <w:tr w:rsidR="0022544A" w:rsidRPr="00182BF9" w:rsidTr="000949C1">
        <w:trPr>
          <w:trHeight w:val="6760"/>
        </w:trPr>
        <w:tc>
          <w:tcPr>
            <w:tcW w:w="9901" w:type="dxa"/>
            <w:gridSpan w:val="8"/>
          </w:tcPr>
          <w:p w:rsidR="0022544A" w:rsidRPr="00182BF9" w:rsidRDefault="0022544A" w:rsidP="000949C1">
            <w:pPr>
              <w:rPr>
                <w:rFonts w:ascii="標楷體" w:eastAsia="標楷體"/>
                <w:sz w:val="28"/>
                <w:szCs w:val="24"/>
              </w:rPr>
            </w:pPr>
            <w:r w:rsidRPr="00A5674F">
              <w:rPr>
                <w:rFonts w:eastAsia="標楷體"/>
                <w:b/>
                <w:sz w:val="26"/>
                <w:szCs w:val="26"/>
              </w:rPr>
              <w:t>Comments: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A5674F">
              <w:rPr>
                <w:rFonts w:eastAsia="標楷體"/>
                <w:szCs w:val="24"/>
              </w:rPr>
              <w:t>(If more space is needed, attach additional sheets or write on the back</w:t>
            </w:r>
            <w:r w:rsidRPr="00A5674F">
              <w:t xml:space="preserve"> </w:t>
            </w:r>
            <w:r w:rsidRPr="00A5674F">
              <w:rPr>
                <w:rFonts w:eastAsia="標楷體"/>
                <w:szCs w:val="24"/>
              </w:rPr>
              <w:t>of this sheet.)</w:t>
            </w:r>
          </w:p>
        </w:tc>
      </w:tr>
      <w:tr w:rsidR="0022544A" w:rsidRPr="00182BF9" w:rsidTr="000949C1">
        <w:trPr>
          <w:cantSplit/>
          <w:trHeight w:val="533"/>
        </w:trPr>
        <w:tc>
          <w:tcPr>
            <w:tcW w:w="738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2725C5" w:rsidRDefault="0022544A" w:rsidP="000949C1">
            <w:pPr>
              <w:ind w:left="280"/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2725C5">
              <w:rPr>
                <w:rFonts w:eastAsia="標楷體"/>
                <w:b/>
                <w:bCs/>
                <w:sz w:val="28"/>
                <w:szCs w:val="24"/>
              </w:rPr>
              <w:t>Items and standards of grading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2544A" w:rsidRPr="00A5674F" w:rsidRDefault="0022544A" w:rsidP="000949C1">
            <w:pPr>
              <w:spacing w:line="240" w:lineRule="exact"/>
              <w:jc w:val="center"/>
              <w:rPr>
                <w:b/>
                <w:sz w:val="22"/>
              </w:rPr>
            </w:pPr>
            <w:r w:rsidRPr="00A5674F">
              <w:rPr>
                <w:b/>
                <w:sz w:val="22"/>
              </w:rPr>
              <w:t>Achievement shown in other publications</w:t>
            </w:r>
          </w:p>
        </w:tc>
      </w:tr>
      <w:tr w:rsidR="0022544A" w:rsidRPr="00182BF9" w:rsidTr="000949C1">
        <w:trPr>
          <w:cantSplit/>
          <w:trHeight w:val="1262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A5674F">
              <w:rPr>
                <w:rFonts w:eastAsia="標楷體"/>
                <w:b/>
                <w:sz w:val="28"/>
                <w:szCs w:val="24"/>
              </w:rPr>
              <w:t>Item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spacing w:after="120"/>
              <w:jc w:val="center"/>
              <w:rPr>
                <w:b/>
                <w:sz w:val="20"/>
              </w:rPr>
            </w:pPr>
            <w:r w:rsidRPr="00A5674F">
              <w:rPr>
                <w:b/>
                <w:sz w:val="20"/>
              </w:rPr>
              <w:t>Novelty or creativity and theoretical basis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A" w:rsidRPr="002725C5" w:rsidRDefault="0022544A" w:rsidP="000949C1">
            <w:pPr>
              <w:snapToGrid w:val="0"/>
              <w:spacing w:line="204" w:lineRule="auto"/>
              <w:ind w:right="57"/>
              <w:rPr>
                <w:rFonts w:eastAsia="標楷體"/>
                <w:sz w:val="22"/>
                <w:szCs w:val="24"/>
              </w:rPr>
            </w:pPr>
            <w:r w:rsidRPr="00A5674F">
              <w:rPr>
                <w:rFonts w:eastAsia="標楷體"/>
                <w:b/>
                <w:sz w:val="22"/>
                <w:szCs w:val="24"/>
              </w:rPr>
              <w:t xml:space="preserve">Content and method </w:t>
            </w:r>
            <w:r w:rsidRPr="00A5674F">
              <w:rPr>
                <w:rFonts w:eastAsia="標楷體"/>
                <w:sz w:val="22"/>
                <w:szCs w:val="24"/>
              </w:rPr>
              <w:t xml:space="preserve">(including subject matter, data, </w:t>
            </w:r>
            <w:r>
              <w:rPr>
                <w:rFonts w:eastAsia="標楷體" w:hint="eastAsia"/>
                <w:sz w:val="22"/>
                <w:szCs w:val="24"/>
              </w:rPr>
              <w:t>e</w:t>
            </w:r>
            <w:r w:rsidRPr="00A5674F">
              <w:rPr>
                <w:rFonts w:eastAsia="標楷體"/>
                <w:sz w:val="22"/>
                <w:szCs w:val="24"/>
              </w:rPr>
              <w:t>ssays, citations, and other things of methodology)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A" w:rsidRPr="00A5674F" w:rsidRDefault="0022544A" w:rsidP="000949C1">
            <w:pPr>
              <w:snapToGrid w:val="0"/>
              <w:rPr>
                <w:rFonts w:eastAsia="標楷體"/>
                <w:sz w:val="22"/>
                <w:szCs w:val="24"/>
              </w:rPr>
            </w:pPr>
            <w:r w:rsidRPr="00A5674F">
              <w:rPr>
                <w:rFonts w:eastAsia="標楷體"/>
                <w:b/>
                <w:sz w:val="22"/>
                <w:szCs w:val="24"/>
              </w:rPr>
              <w:t xml:space="preserve">Contribution </w:t>
            </w:r>
            <w:r w:rsidRPr="00A5674F">
              <w:rPr>
                <w:rFonts w:eastAsia="標楷體"/>
                <w:sz w:val="22"/>
                <w:szCs w:val="24"/>
              </w:rPr>
              <w:t>(including importance to the related field of study and value for application)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544A" w:rsidRPr="00182BF9" w:rsidRDefault="0022544A" w:rsidP="000949C1">
            <w:pPr>
              <w:ind w:left="280"/>
              <w:rPr>
                <w:rFonts w:ascii="標楷體" w:eastAsia="標楷體"/>
                <w:sz w:val="22"/>
                <w:szCs w:val="24"/>
              </w:rPr>
            </w:pPr>
          </w:p>
        </w:tc>
      </w:tr>
      <w:tr w:rsidR="0022544A" w:rsidRPr="00182BF9" w:rsidTr="000949C1">
        <w:trPr>
          <w:cantSplit/>
          <w:trHeight w:val="577"/>
        </w:trPr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rPr>
                <w:rFonts w:eastAsia="標楷體"/>
                <w:sz w:val="20"/>
              </w:rPr>
            </w:pPr>
            <w:r w:rsidRPr="00A5674F">
              <w:rPr>
                <w:rFonts w:eastAsia="標楷體"/>
                <w:sz w:val="20"/>
              </w:rPr>
              <w:t>Professor</w:t>
            </w:r>
            <w:r w:rsidRPr="00A5674F">
              <w:rPr>
                <w:rFonts w:eastAsia="標楷體"/>
                <w:sz w:val="20"/>
              </w:rPr>
              <w:t xml:space="preserve">　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C77C74" w:rsidRDefault="0022544A" w:rsidP="000949C1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C77C74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C77C74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44A" w:rsidRPr="00C77C74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22544A" w:rsidRPr="00182BF9" w:rsidTr="000949C1">
        <w:trPr>
          <w:cantSplit/>
          <w:trHeight w:val="545"/>
        </w:trPr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A5674F">
              <w:rPr>
                <w:rFonts w:eastAsia="標楷體"/>
                <w:sz w:val="20"/>
              </w:rPr>
              <w:t xml:space="preserve">Associate professor  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22544A" w:rsidRPr="00182BF9" w:rsidTr="000949C1">
        <w:trPr>
          <w:cantSplit/>
          <w:trHeight w:val="687"/>
        </w:trPr>
        <w:tc>
          <w:tcPr>
            <w:tcW w:w="9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jc w:val="center"/>
              <w:rPr>
                <w:rFonts w:eastAsia="標楷體"/>
                <w:b/>
                <w:szCs w:val="24"/>
              </w:rPr>
            </w:pPr>
            <w:r w:rsidRPr="00A5674F">
              <w:rPr>
                <w:rFonts w:eastAsia="標楷體"/>
                <w:b/>
                <w:szCs w:val="24"/>
              </w:rPr>
              <w:t>Score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</w:tcBorders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</w:p>
        </w:tc>
      </w:tr>
      <w:tr w:rsidR="0022544A" w:rsidRPr="00182BF9" w:rsidTr="000949C1">
        <w:trPr>
          <w:cantSplit/>
          <w:trHeight w:val="810"/>
        </w:trPr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5674F">
              <w:rPr>
                <w:rFonts w:eastAsia="標楷體"/>
                <w:b/>
                <w:color w:val="000000"/>
                <w:szCs w:val="24"/>
              </w:rPr>
              <w:t>Total</w:t>
            </w:r>
          </w:p>
        </w:tc>
        <w:tc>
          <w:tcPr>
            <w:tcW w:w="8934" w:type="dxa"/>
            <w:gridSpan w:val="7"/>
            <w:tcBorders>
              <w:left w:val="single" w:sz="4" w:space="0" w:color="auto"/>
            </w:tcBorders>
          </w:tcPr>
          <w:p w:rsidR="0022544A" w:rsidRPr="00182BF9" w:rsidRDefault="0022544A" w:rsidP="000949C1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 w:rsidRPr="00182BF9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182BF9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182BF9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182BF9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4476E8">
              <w:rPr>
                <w:rFonts w:ascii="標楷體" w:eastAsia="標楷體" w:hint="eastAsia"/>
                <w:b/>
                <w:color w:val="000000"/>
                <w:sz w:val="20"/>
              </w:rPr>
              <w:t>（Sum up the total points of the five items above）</w:t>
            </w:r>
          </w:p>
        </w:tc>
      </w:tr>
      <w:tr w:rsidR="0022544A" w:rsidRPr="00182BF9" w:rsidTr="000949C1">
        <w:trPr>
          <w:cantSplit/>
          <w:trHeight w:val="399"/>
        </w:trPr>
        <w:tc>
          <w:tcPr>
            <w:tcW w:w="51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Advantages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44A" w:rsidRPr="00182BF9" w:rsidRDefault="0022544A" w:rsidP="000949C1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Disadvantages</w:t>
            </w:r>
          </w:p>
        </w:tc>
      </w:tr>
      <w:tr w:rsidR="0022544A" w:rsidRPr="00182BF9" w:rsidTr="000949C1">
        <w:trPr>
          <w:cantSplit/>
          <w:trHeight w:val="3291"/>
        </w:trPr>
        <w:tc>
          <w:tcPr>
            <w:tcW w:w="5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544A" w:rsidRPr="00875D01" w:rsidRDefault="0022544A" w:rsidP="000949C1">
            <w:pPr>
              <w:snapToGrid w:val="0"/>
              <w:spacing w:before="120"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 originality or breakthrough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 practical value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Highly contributory to the field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Having integrity in the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 xml:space="preserve">Good </w:t>
            </w:r>
            <w:r>
              <w:t>research</w:t>
            </w:r>
            <w:r>
              <w:rPr>
                <w:rFonts w:hint="eastAsia"/>
              </w:rPr>
              <w:t xml:space="preserve"> potential and good method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research results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Long commitment to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attitude in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in technology transfer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for teaching practicum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for advancing technology in industry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szCs w:val="24"/>
              </w:rPr>
            </w:pPr>
            <w:r w:rsidRPr="00875D01">
              <w:rPr>
                <w:rFonts w:eastAsia="標楷體"/>
                <w:szCs w:val="24"/>
              </w:rPr>
              <w:t>□</w:t>
            </w:r>
            <w:r>
              <w:rPr>
                <w:rFonts w:hint="eastAsia"/>
              </w:rPr>
              <w:t>Good output in advancing technology</w:t>
            </w:r>
          </w:p>
          <w:p w:rsidR="0022544A" w:rsidRPr="00182BF9" w:rsidRDefault="0022544A" w:rsidP="000949C1">
            <w:pPr>
              <w:spacing w:line="240" w:lineRule="exact"/>
              <w:ind w:left="176"/>
              <w:rPr>
                <w:rFonts w:eastAsia="標楷體"/>
                <w:b/>
                <w:bCs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□other</w:t>
            </w:r>
            <w:r w:rsidRPr="00875D01">
              <w:rPr>
                <w:rFonts w:eastAsia="標楷體"/>
                <w:color w:val="000000"/>
                <w:szCs w:val="24"/>
              </w:rPr>
              <w:t>：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544A" w:rsidRPr="00875D01" w:rsidRDefault="0022544A" w:rsidP="000949C1">
            <w:pPr>
              <w:snapToGrid w:val="0"/>
              <w:spacing w:before="120"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originality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Low in practical value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Not contributory to the field of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Lacking integrity in the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Improper in method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good result in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long commitment to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good attitude in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Not good in technology transfer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szCs w:val="24"/>
              </w:rPr>
            </w:pPr>
            <w:r w:rsidRPr="00875D01">
              <w:rPr>
                <w:rFonts w:eastAsia="標楷體"/>
                <w:szCs w:val="24"/>
              </w:rPr>
              <w:t>□</w:t>
            </w:r>
            <w:r>
              <w:rPr>
                <w:rFonts w:hint="eastAsia"/>
              </w:rPr>
              <w:t>Poor in advancing technology</w:t>
            </w:r>
          </w:p>
          <w:p w:rsidR="0022544A" w:rsidRPr="00875D01" w:rsidRDefault="0022544A" w:rsidP="000949C1">
            <w:pPr>
              <w:spacing w:line="240" w:lineRule="exact"/>
              <w:ind w:left="420" w:hanging="242"/>
              <w:rPr>
                <w:rFonts w:eastAsia="標楷體"/>
                <w:szCs w:val="24"/>
              </w:rPr>
            </w:pPr>
            <w:r w:rsidRPr="00875D01">
              <w:rPr>
                <w:rFonts w:eastAsia="標楷體"/>
                <w:szCs w:val="24"/>
              </w:rPr>
              <w:t>□</w:t>
            </w:r>
            <w:r>
              <w:rPr>
                <w:rFonts w:hint="eastAsia"/>
              </w:rPr>
              <w:t xml:space="preserve">Plagiarism or violation of academic ethics </w:t>
            </w:r>
            <w:r w:rsidRPr="00A5674F">
              <w:rPr>
                <w:rFonts w:hint="eastAsia"/>
                <w:sz w:val="18"/>
                <w:szCs w:val="18"/>
              </w:rPr>
              <w:t>(please give a note in the space for comments, if any).</w:t>
            </w:r>
          </w:p>
          <w:p w:rsidR="0022544A" w:rsidRPr="00182BF9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□other</w:t>
            </w:r>
            <w:r w:rsidRPr="00875D01">
              <w:rPr>
                <w:rFonts w:eastAsia="標楷體"/>
                <w:color w:val="000000"/>
                <w:szCs w:val="24"/>
              </w:rPr>
              <w:t>：</w:t>
            </w:r>
          </w:p>
        </w:tc>
      </w:tr>
      <w:tr w:rsidR="0022544A" w:rsidRPr="00182BF9" w:rsidTr="000949C1">
        <w:trPr>
          <w:cantSplit/>
          <w:trHeight w:val="1062"/>
        </w:trPr>
        <w:tc>
          <w:tcPr>
            <w:tcW w:w="1921" w:type="dxa"/>
            <w:gridSpan w:val="2"/>
            <w:tcBorders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Reviewer</w:t>
            </w:r>
            <w:r>
              <w:rPr>
                <w:rFonts w:ascii="標楷體" w:eastAsia="標楷體"/>
                <w:b/>
                <w:bCs/>
                <w:sz w:val="28"/>
                <w:szCs w:val="24"/>
              </w:rPr>
              <w:t>’</w:t>
            </w: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s signature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Date of review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</w:tcBorders>
            <w:vAlign w:val="center"/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  <w:r w:rsidRPr="00182BF9">
              <w:rPr>
                <w:rFonts w:ascii="標楷體" w:eastAsia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int="eastAsia"/>
                <w:szCs w:val="24"/>
              </w:rPr>
              <w:t>yyyy   mm  dd</w:t>
            </w:r>
          </w:p>
        </w:tc>
      </w:tr>
    </w:tbl>
    <w:p w:rsidR="0022544A" w:rsidRDefault="0022544A" w:rsidP="0022544A">
      <w:pPr>
        <w:widowControl/>
        <w:ind w:leftChars="-295" w:left="-708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Notes:</w:t>
      </w:r>
    </w:p>
    <w:p w:rsidR="0022544A" w:rsidRPr="00DD7265" w:rsidRDefault="0022544A" w:rsidP="0022544A">
      <w:pPr>
        <w:widowControl/>
        <w:ind w:leftChars="-294" w:left="-406" w:rightChars="-319" w:right="-766" w:hangingChars="125" w:hanging="300"/>
        <w:rPr>
          <w:rFonts w:ascii="標楷體" w:eastAsia="標楷體"/>
          <w:szCs w:val="24"/>
        </w:rPr>
      </w:pPr>
      <w:r w:rsidRPr="00DD7265">
        <w:rPr>
          <w:rFonts w:eastAsia="標楷體" w:hAnsi="標楷體" w:hint="eastAsia"/>
          <w:szCs w:val="24"/>
        </w:rPr>
        <w:t>1. To qualify as a full professor, the applicant should have a continuous engagement in related research and technological practice, a unique or highly significant academic result, and a great contribution to his/her field of study.</w:t>
      </w:r>
    </w:p>
    <w:p w:rsidR="0022544A" w:rsidRPr="00436E1D" w:rsidRDefault="0022544A" w:rsidP="0022544A">
      <w:pPr>
        <w:widowControl/>
        <w:ind w:leftChars="-294" w:left="-377" w:rightChars="-319" w:right="-766" w:hangingChars="137" w:hanging="329"/>
        <w:rPr>
          <w:rFonts w:ascii="標楷體" w:eastAsia="標楷體"/>
          <w:color w:val="FF0000"/>
          <w:szCs w:val="24"/>
        </w:rPr>
      </w:pPr>
      <w:r w:rsidRPr="00DD7265">
        <w:rPr>
          <w:rFonts w:eastAsia="標楷體" w:hAnsi="標楷體" w:hint="eastAsia"/>
          <w:szCs w:val="24"/>
        </w:rPr>
        <w:t xml:space="preserve">2. To qualify as an associate professor, the applicant should have a continuous engagement in related research and technological practice, a good academic result, and a concrete contribution to his/her filed of study. </w:t>
      </w:r>
    </w:p>
    <w:p w:rsidR="0022544A" w:rsidRPr="0002326E" w:rsidRDefault="0022544A" w:rsidP="0022544A">
      <w:pPr>
        <w:widowControl/>
        <w:ind w:leftChars="-294" w:left="-377" w:rightChars="-319" w:right="-766" w:hangingChars="137" w:hanging="329"/>
        <w:rPr>
          <w:rFonts w:ascii="標楷體" w:eastAsia="標楷體"/>
          <w:szCs w:val="24"/>
        </w:rPr>
      </w:pPr>
      <w:r>
        <w:rPr>
          <w:rFonts w:eastAsia="標楷體" w:hint="eastAsia"/>
          <w:szCs w:val="24"/>
          <w:lang w:val="fr-FR"/>
        </w:rPr>
        <w:t>3</w:t>
      </w:r>
      <w:r>
        <w:rPr>
          <w:rFonts w:eastAsia="標楷體"/>
          <w:szCs w:val="24"/>
          <w:lang w:val="fr-FR"/>
        </w:rPr>
        <w:t xml:space="preserve">. </w:t>
      </w:r>
      <w:r>
        <w:rPr>
          <w:rFonts w:hint="eastAsia"/>
        </w:rPr>
        <w:t>The levels of grading are four</w:t>
      </w:r>
      <w:r>
        <w:rPr>
          <w:rFonts w:hint="eastAsia"/>
        </w:rPr>
        <w:t>：</w:t>
      </w:r>
      <w:r>
        <w:rPr>
          <w:rFonts w:hint="eastAsia"/>
        </w:rPr>
        <w:t>A (excellent): total points 90 or over 90</w:t>
      </w:r>
    </w:p>
    <w:p w:rsidR="0022544A" w:rsidRDefault="0022544A" w:rsidP="0022544A">
      <w:pPr>
        <w:ind w:left="720" w:hangingChars="300" w:hanging="720"/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B (good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total points 80 or over 80 but below 90</w:t>
      </w:r>
    </w:p>
    <w:p w:rsidR="0022544A" w:rsidRDefault="0022544A" w:rsidP="0022544A">
      <w:pPr>
        <w:ind w:leftChars="250" w:left="720" w:hangingChars="50" w:hanging="12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C (average): total points 75 or over 75 but below 80</w:t>
      </w:r>
    </w:p>
    <w:p w:rsidR="0022544A" w:rsidRPr="00BC1AD0" w:rsidRDefault="0022544A" w:rsidP="0022544A">
      <w:pPr>
        <w:snapToGrid w:val="0"/>
        <w:spacing w:line="240" w:lineRule="exact"/>
        <w:ind w:leftChars="-295" w:left="-708"/>
        <w:jc w:val="both"/>
        <w:rPr>
          <w:rFonts w:eastAsia="標楷體"/>
          <w:szCs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D (below average): total points below 75</w:t>
      </w:r>
    </w:p>
    <w:p w:rsidR="0022544A" w:rsidRPr="00BC1AD0" w:rsidRDefault="0022544A" w:rsidP="0022544A">
      <w:pPr>
        <w:snapToGrid w:val="0"/>
        <w:spacing w:line="240" w:lineRule="exact"/>
        <w:jc w:val="both"/>
      </w:pPr>
    </w:p>
    <w:p w:rsidR="00446A9C" w:rsidRPr="0022544A" w:rsidRDefault="00446A9C" w:rsidP="00142874"/>
    <w:sectPr w:rsidR="00446A9C" w:rsidRPr="0022544A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7" w:rsidRDefault="00475747" w:rsidP="0022544A">
      <w:r>
        <w:separator/>
      </w:r>
    </w:p>
  </w:endnote>
  <w:endnote w:type="continuationSeparator" w:id="0">
    <w:p w:rsidR="00475747" w:rsidRDefault="00475747" w:rsidP="0022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7" w:rsidRDefault="00475747" w:rsidP="0022544A">
      <w:r>
        <w:separator/>
      </w:r>
    </w:p>
  </w:footnote>
  <w:footnote w:type="continuationSeparator" w:id="0">
    <w:p w:rsidR="00475747" w:rsidRDefault="00475747" w:rsidP="0022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42874"/>
    <w:rsid w:val="001C1682"/>
    <w:rsid w:val="001F1980"/>
    <w:rsid w:val="0022544A"/>
    <w:rsid w:val="00446A9C"/>
    <w:rsid w:val="00475747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4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44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4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44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4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2017-12-01T04:06:00Z</dcterms:created>
  <dcterms:modified xsi:type="dcterms:W3CDTF">2017-12-01T04:06:00Z</dcterms:modified>
</cp:coreProperties>
</file>