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9E4" w:rsidRPr="00A4215C" w:rsidRDefault="001909E4" w:rsidP="001909E4">
      <w:pPr>
        <w:adjustRightInd w:val="0"/>
        <w:snapToGrid w:val="0"/>
        <w:spacing w:before="120" w:afterLines="50" w:after="180"/>
        <w:ind w:left="1401" w:hangingChars="500" w:hanging="1401"/>
        <w:rPr>
          <w:rFonts w:ascii="標楷體" w:eastAsia="標楷體" w:hAnsi="標楷體"/>
          <w:b/>
          <w:sz w:val="28"/>
          <w:szCs w:val="28"/>
        </w:rPr>
      </w:pPr>
      <w:r w:rsidRPr="00A4215C">
        <w:rPr>
          <w:rFonts w:ascii="標楷體" w:eastAsia="標楷體" w:hAnsi="標楷體" w:hint="eastAsia"/>
          <w:b/>
          <w:sz w:val="28"/>
          <w:szCs w:val="28"/>
        </w:rPr>
        <w:t>國立中興大學</w:t>
      </w:r>
      <w:bookmarkStart w:id="0" w:name="系教評會組織章程"/>
      <w:r w:rsidRPr="00A4215C">
        <w:rPr>
          <w:rFonts w:ascii="標楷體" w:eastAsia="標楷體" w:hAnsi="標楷體" w:hint="eastAsia"/>
          <w:b/>
          <w:sz w:val="28"/>
          <w:szCs w:val="28"/>
        </w:rPr>
        <w:t>各系（所）教師評審委員會組織章程</w:t>
      </w:r>
      <w:bookmarkEnd w:id="0"/>
    </w:p>
    <w:p w:rsidR="001909E4" w:rsidRPr="00A4215C" w:rsidRDefault="001909E4" w:rsidP="001909E4">
      <w:pPr>
        <w:adjustRightInd w:val="0"/>
        <w:snapToGrid w:val="0"/>
        <w:spacing w:beforeLines="50" w:before="180"/>
        <w:jc w:val="right"/>
        <w:rPr>
          <w:rFonts w:eastAsia="標楷體"/>
          <w:sz w:val="20"/>
        </w:rPr>
      </w:pPr>
      <w:r w:rsidRPr="00A4215C">
        <w:rPr>
          <w:rFonts w:ascii="標楷體" w:eastAsia="標楷體" w:hAnsi="標楷體" w:hint="eastAsia"/>
          <w:sz w:val="20"/>
        </w:rPr>
        <w:t xml:space="preserve">                 </w:t>
      </w:r>
      <w:r w:rsidRPr="00A4215C">
        <w:rPr>
          <w:rFonts w:ascii="標楷體" w:eastAsia="標楷體" w:hAnsi="標楷體"/>
          <w:sz w:val="20"/>
        </w:rPr>
        <w:t xml:space="preserve"> </w:t>
      </w:r>
      <w:smartTag w:uri="urn:schemas-microsoft-com:office:smarttags" w:element="chsdate">
        <w:smartTagPr>
          <w:attr w:name="IsROCDate" w:val="False"/>
          <w:attr w:name="IsLunarDate" w:val="False"/>
          <w:attr w:name="Day" w:val="9"/>
          <w:attr w:name="Month" w:val="12"/>
          <w:attr w:name="Year" w:val="1994"/>
        </w:smartTagPr>
        <w:r w:rsidRPr="00A4215C">
          <w:rPr>
            <w:rFonts w:eastAsia="標楷體"/>
            <w:sz w:val="20"/>
          </w:rPr>
          <w:t>94</w:t>
        </w:r>
        <w:r w:rsidRPr="00A4215C">
          <w:rPr>
            <w:rFonts w:eastAsia="標楷體" w:hAnsi="標楷體" w:hint="eastAsia"/>
            <w:sz w:val="20"/>
          </w:rPr>
          <w:t>年</w:t>
        </w:r>
        <w:r w:rsidRPr="00A4215C">
          <w:rPr>
            <w:rFonts w:eastAsia="標楷體"/>
            <w:sz w:val="20"/>
          </w:rPr>
          <w:t>12</w:t>
        </w:r>
        <w:r w:rsidRPr="00A4215C">
          <w:rPr>
            <w:rFonts w:eastAsia="標楷體" w:hAnsi="標楷體" w:hint="eastAsia"/>
            <w:sz w:val="20"/>
          </w:rPr>
          <w:t>月</w:t>
        </w:r>
        <w:r w:rsidRPr="00A4215C">
          <w:rPr>
            <w:rFonts w:eastAsia="標楷體"/>
            <w:sz w:val="20"/>
          </w:rPr>
          <w:t>9</w:t>
        </w:r>
        <w:r w:rsidRPr="00A4215C">
          <w:rPr>
            <w:rFonts w:eastAsia="標楷體" w:hAnsi="標楷體" w:hint="eastAsia"/>
            <w:sz w:val="20"/>
          </w:rPr>
          <w:t>日</w:t>
        </w:r>
      </w:smartTag>
      <w:r w:rsidRPr="00A4215C">
        <w:rPr>
          <w:rFonts w:eastAsia="標楷體" w:hAnsi="標楷體" w:hint="eastAsia"/>
          <w:sz w:val="20"/>
        </w:rPr>
        <w:t>第</w:t>
      </w:r>
      <w:r w:rsidRPr="00A4215C">
        <w:rPr>
          <w:rFonts w:eastAsia="標楷體"/>
          <w:sz w:val="20"/>
        </w:rPr>
        <w:t>49</w:t>
      </w:r>
      <w:r w:rsidRPr="00A4215C">
        <w:rPr>
          <w:rFonts w:eastAsia="標楷體" w:hAnsi="標楷體" w:hint="eastAsia"/>
          <w:sz w:val="20"/>
        </w:rPr>
        <w:t>次校務會議修正（第</w:t>
      </w:r>
      <w:r w:rsidRPr="00A4215C">
        <w:rPr>
          <w:rFonts w:eastAsia="標楷體"/>
          <w:sz w:val="20"/>
        </w:rPr>
        <w:t>2</w:t>
      </w:r>
      <w:r w:rsidRPr="00A4215C">
        <w:rPr>
          <w:rFonts w:eastAsia="標楷體" w:hAnsi="標楷體" w:hint="eastAsia"/>
          <w:sz w:val="20"/>
        </w:rPr>
        <w:t>、</w:t>
      </w:r>
      <w:r w:rsidRPr="00A4215C">
        <w:rPr>
          <w:rFonts w:eastAsia="標楷體"/>
          <w:sz w:val="20"/>
        </w:rPr>
        <w:t>4</w:t>
      </w:r>
      <w:r w:rsidRPr="00A4215C">
        <w:rPr>
          <w:rFonts w:eastAsia="標楷體" w:hAnsi="標楷體" w:hint="eastAsia"/>
          <w:sz w:val="20"/>
        </w:rPr>
        <w:t>、</w:t>
      </w:r>
      <w:r w:rsidRPr="00A4215C">
        <w:rPr>
          <w:rFonts w:eastAsia="標楷體"/>
          <w:sz w:val="20"/>
        </w:rPr>
        <w:t>6</w:t>
      </w:r>
      <w:r w:rsidRPr="00A4215C">
        <w:rPr>
          <w:rFonts w:eastAsia="標楷體" w:hAnsi="標楷體" w:hint="eastAsia"/>
          <w:sz w:val="20"/>
        </w:rPr>
        <w:t>、</w:t>
      </w:r>
      <w:r w:rsidRPr="00A4215C">
        <w:rPr>
          <w:rFonts w:eastAsia="標楷體"/>
          <w:sz w:val="20"/>
        </w:rPr>
        <w:t>8</w:t>
      </w:r>
      <w:r w:rsidRPr="00A4215C">
        <w:rPr>
          <w:rFonts w:eastAsia="標楷體" w:hAnsi="標楷體" w:hint="eastAsia"/>
          <w:sz w:val="20"/>
        </w:rPr>
        <w:t>條）</w:t>
      </w:r>
    </w:p>
    <w:p w:rsidR="001909E4" w:rsidRPr="00A4215C" w:rsidRDefault="001909E4" w:rsidP="001909E4">
      <w:pPr>
        <w:adjustRightInd w:val="0"/>
        <w:snapToGrid w:val="0"/>
        <w:jc w:val="right"/>
        <w:rPr>
          <w:rFonts w:eastAsia="標楷體"/>
          <w:sz w:val="20"/>
        </w:rPr>
      </w:pPr>
      <w:smartTag w:uri="urn:schemas-microsoft-com:office:smarttags" w:element="chsdate">
        <w:smartTagPr>
          <w:attr w:name="IsROCDate" w:val="False"/>
          <w:attr w:name="IsLunarDate" w:val="False"/>
          <w:attr w:name="Day" w:val="8"/>
          <w:attr w:name="Month" w:val="12"/>
          <w:attr w:name="Year" w:val="1995"/>
        </w:smartTagPr>
        <w:r w:rsidRPr="00A4215C">
          <w:rPr>
            <w:rFonts w:eastAsia="標楷體"/>
            <w:sz w:val="20"/>
          </w:rPr>
          <w:t>95</w:t>
        </w:r>
        <w:r w:rsidRPr="00A4215C">
          <w:rPr>
            <w:rFonts w:eastAsia="標楷體" w:hAnsi="標楷體" w:hint="eastAsia"/>
            <w:sz w:val="20"/>
          </w:rPr>
          <w:t>年</w:t>
        </w:r>
        <w:r w:rsidRPr="00A4215C">
          <w:rPr>
            <w:rFonts w:eastAsia="標楷體"/>
            <w:sz w:val="20"/>
          </w:rPr>
          <w:t>12</w:t>
        </w:r>
        <w:r w:rsidRPr="00A4215C">
          <w:rPr>
            <w:rFonts w:eastAsia="標楷體" w:hAnsi="標楷體" w:hint="eastAsia"/>
            <w:sz w:val="20"/>
          </w:rPr>
          <w:t>月</w:t>
        </w:r>
        <w:r w:rsidRPr="00A4215C">
          <w:rPr>
            <w:rFonts w:eastAsia="標楷體"/>
            <w:sz w:val="20"/>
          </w:rPr>
          <w:t>8</w:t>
        </w:r>
        <w:r w:rsidRPr="00A4215C">
          <w:rPr>
            <w:rFonts w:eastAsia="標楷體" w:hAnsi="標楷體" w:hint="eastAsia"/>
            <w:sz w:val="20"/>
          </w:rPr>
          <w:t>日</w:t>
        </w:r>
      </w:smartTag>
      <w:r w:rsidRPr="00A4215C">
        <w:rPr>
          <w:rFonts w:eastAsia="標楷體" w:hAnsi="標楷體" w:hint="eastAsia"/>
          <w:sz w:val="20"/>
        </w:rPr>
        <w:t>第</w:t>
      </w:r>
      <w:r w:rsidRPr="00A4215C">
        <w:rPr>
          <w:rFonts w:eastAsia="標楷體"/>
          <w:sz w:val="20"/>
        </w:rPr>
        <w:t>51</w:t>
      </w:r>
      <w:r w:rsidRPr="00A4215C">
        <w:rPr>
          <w:rFonts w:eastAsia="標楷體" w:hAnsi="標楷體" w:hint="eastAsia"/>
          <w:sz w:val="20"/>
        </w:rPr>
        <w:t>次校務會議修正（第</w:t>
      </w:r>
      <w:r w:rsidRPr="00A4215C">
        <w:rPr>
          <w:rFonts w:eastAsia="標楷體"/>
          <w:sz w:val="20"/>
        </w:rPr>
        <w:t>8</w:t>
      </w:r>
      <w:r w:rsidRPr="00A4215C">
        <w:rPr>
          <w:rFonts w:eastAsia="標楷體" w:hAnsi="標楷體" w:hint="eastAsia"/>
          <w:sz w:val="20"/>
        </w:rPr>
        <w:t>條）</w:t>
      </w:r>
    </w:p>
    <w:p w:rsidR="001909E4" w:rsidRPr="00A4215C" w:rsidRDefault="001909E4" w:rsidP="001909E4">
      <w:pPr>
        <w:adjustRightInd w:val="0"/>
        <w:snapToGrid w:val="0"/>
        <w:jc w:val="right"/>
        <w:rPr>
          <w:rFonts w:eastAsia="標楷體"/>
          <w:sz w:val="20"/>
        </w:rPr>
      </w:pPr>
      <w:smartTag w:uri="urn:schemas-microsoft-com:office:smarttags" w:element="chsdate">
        <w:smartTagPr>
          <w:attr w:name="IsROCDate" w:val="False"/>
          <w:attr w:name="IsLunarDate" w:val="False"/>
          <w:attr w:name="Day" w:val="9"/>
          <w:attr w:name="Month" w:val="5"/>
          <w:attr w:name="Year" w:val="1997"/>
        </w:smartTagPr>
        <w:r w:rsidRPr="00A4215C">
          <w:rPr>
            <w:rFonts w:eastAsia="標楷體"/>
            <w:sz w:val="20"/>
          </w:rPr>
          <w:t>97</w:t>
        </w:r>
        <w:r w:rsidRPr="00A4215C">
          <w:rPr>
            <w:rFonts w:eastAsia="標楷體" w:hAnsi="標楷體" w:hint="eastAsia"/>
            <w:sz w:val="20"/>
          </w:rPr>
          <w:t>年</w:t>
        </w:r>
        <w:r w:rsidRPr="00A4215C">
          <w:rPr>
            <w:rFonts w:eastAsia="標楷體"/>
            <w:sz w:val="20"/>
          </w:rPr>
          <w:t>5</w:t>
        </w:r>
        <w:r w:rsidRPr="00A4215C">
          <w:rPr>
            <w:rFonts w:eastAsia="標楷體" w:hAnsi="標楷體" w:hint="eastAsia"/>
            <w:sz w:val="20"/>
          </w:rPr>
          <w:t>月</w:t>
        </w:r>
        <w:r w:rsidRPr="00A4215C">
          <w:rPr>
            <w:rFonts w:eastAsia="標楷體"/>
            <w:sz w:val="20"/>
          </w:rPr>
          <w:t>9</w:t>
        </w:r>
        <w:r w:rsidRPr="00A4215C">
          <w:rPr>
            <w:rFonts w:eastAsia="標楷體" w:hAnsi="標楷體" w:hint="eastAsia"/>
            <w:sz w:val="20"/>
          </w:rPr>
          <w:t>日</w:t>
        </w:r>
      </w:smartTag>
      <w:r w:rsidRPr="00A4215C">
        <w:rPr>
          <w:rFonts w:eastAsia="標楷體" w:hAnsi="標楷體" w:hint="eastAsia"/>
          <w:sz w:val="20"/>
        </w:rPr>
        <w:t>第</w:t>
      </w:r>
      <w:r w:rsidRPr="00A4215C">
        <w:rPr>
          <w:rFonts w:eastAsia="標楷體"/>
          <w:sz w:val="20"/>
        </w:rPr>
        <w:t>54</w:t>
      </w:r>
      <w:r w:rsidRPr="00A4215C">
        <w:rPr>
          <w:rFonts w:eastAsia="標楷體" w:hAnsi="標楷體" w:hint="eastAsia"/>
          <w:sz w:val="20"/>
        </w:rPr>
        <w:t>次校務會議修正（第</w:t>
      </w:r>
      <w:r w:rsidRPr="00A4215C">
        <w:rPr>
          <w:rFonts w:eastAsia="標楷體"/>
          <w:sz w:val="20"/>
        </w:rPr>
        <w:t>2</w:t>
      </w:r>
      <w:r w:rsidRPr="00A4215C">
        <w:rPr>
          <w:rFonts w:eastAsia="標楷體" w:hAnsi="標楷體" w:hint="eastAsia"/>
          <w:sz w:val="20"/>
        </w:rPr>
        <w:t>、</w:t>
      </w:r>
      <w:r w:rsidRPr="00A4215C">
        <w:rPr>
          <w:rFonts w:eastAsia="標楷體"/>
          <w:sz w:val="20"/>
        </w:rPr>
        <w:t>8</w:t>
      </w:r>
      <w:r w:rsidRPr="00A4215C">
        <w:rPr>
          <w:rFonts w:eastAsia="標楷體" w:hAnsi="標楷體" w:hint="eastAsia"/>
          <w:sz w:val="20"/>
        </w:rPr>
        <w:t>條）</w:t>
      </w:r>
    </w:p>
    <w:p w:rsidR="001909E4" w:rsidRPr="00A4215C" w:rsidRDefault="001909E4" w:rsidP="001909E4">
      <w:pPr>
        <w:adjustRightInd w:val="0"/>
        <w:snapToGrid w:val="0"/>
        <w:jc w:val="right"/>
        <w:rPr>
          <w:rFonts w:eastAsia="標楷體"/>
          <w:sz w:val="20"/>
        </w:rPr>
      </w:pPr>
      <w:smartTag w:uri="urn:schemas-microsoft-com:office:smarttags" w:element="chsdate">
        <w:smartTagPr>
          <w:attr w:name="IsROCDate" w:val="False"/>
          <w:attr w:name="IsLunarDate" w:val="False"/>
          <w:attr w:name="Day" w:val="12"/>
          <w:attr w:name="Month" w:val="12"/>
          <w:attr w:name="Year" w:val="1997"/>
        </w:smartTagPr>
        <w:r w:rsidRPr="00A4215C">
          <w:rPr>
            <w:rFonts w:eastAsia="標楷體"/>
            <w:sz w:val="20"/>
          </w:rPr>
          <w:t>97</w:t>
        </w:r>
        <w:r w:rsidRPr="00A4215C">
          <w:rPr>
            <w:rFonts w:eastAsia="標楷體" w:hAnsi="標楷體" w:hint="eastAsia"/>
            <w:sz w:val="20"/>
          </w:rPr>
          <w:t>年</w:t>
        </w:r>
        <w:r w:rsidRPr="00A4215C">
          <w:rPr>
            <w:rFonts w:eastAsia="標楷體"/>
            <w:sz w:val="20"/>
          </w:rPr>
          <w:t>12</w:t>
        </w:r>
        <w:r w:rsidRPr="00A4215C">
          <w:rPr>
            <w:rFonts w:eastAsia="標楷體" w:hAnsi="標楷體" w:hint="eastAsia"/>
            <w:sz w:val="20"/>
          </w:rPr>
          <w:t>月</w:t>
        </w:r>
        <w:r w:rsidRPr="00A4215C">
          <w:rPr>
            <w:rFonts w:eastAsia="標楷體"/>
            <w:sz w:val="20"/>
          </w:rPr>
          <w:t>12</w:t>
        </w:r>
        <w:r w:rsidRPr="00A4215C">
          <w:rPr>
            <w:rFonts w:eastAsia="標楷體" w:hAnsi="標楷體" w:hint="eastAsia"/>
            <w:sz w:val="20"/>
          </w:rPr>
          <w:t>日</w:t>
        </w:r>
      </w:smartTag>
      <w:r w:rsidRPr="00A4215C">
        <w:rPr>
          <w:rFonts w:eastAsia="標楷體" w:hAnsi="標楷體" w:hint="eastAsia"/>
          <w:sz w:val="20"/>
        </w:rPr>
        <w:t>第</w:t>
      </w:r>
      <w:r w:rsidRPr="00A4215C">
        <w:rPr>
          <w:rFonts w:eastAsia="標楷體"/>
          <w:sz w:val="20"/>
        </w:rPr>
        <w:t>55</w:t>
      </w:r>
      <w:r w:rsidRPr="00A4215C">
        <w:rPr>
          <w:rFonts w:eastAsia="標楷體" w:hAnsi="標楷體" w:hint="eastAsia"/>
          <w:sz w:val="20"/>
        </w:rPr>
        <w:t>次校務會議修正（第</w:t>
      </w:r>
      <w:r w:rsidRPr="00A4215C">
        <w:rPr>
          <w:rFonts w:eastAsia="標楷體"/>
          <w:sz w:val="20"/>
        </w:rPr>
        <w:t>2</w:t>
      </w:r>
      <w:r w:rsidRPr="00A4215C">
        <w:rPr>
          <w:rFonts w:eastAsia="標楷體" w:hAnsi="標楷體" w:hint="eastAsia"/>
          <w:sz w:val="20"/>
        </w:rPr>
        <w:t>條）</w:t>
      </w:r>
    </w:p>
    <w:p w:rsidR="001909E4" w:rsidRPr="00A4215C" w:rsidRDefault="001909E4" w:rsidP="001909E4">
      <w:pPr>
        <w:adjustRightInd w:val="0"/>
        <w:snapToGrid w:val="0"/>
        <w:jc w:val="right"/>
        <w:rPr>
          <w:rFonts w:eastAsia="標楷體"/>
          <w:sz w:val="20"/>
        </w:rPr>
      </w:pPr>
      <w:smartTag w:uri="urn:schemas-microsoft-com:office:smarttags" w:element="chsdate">
        <w:smartTagPr>
          <w:attr w:name="IsROCDate" w:val="False"/>
          <w:attr w:name="IsLunarDate" w:val="False"/>
          <w:attr w:name="Day" w:val="8"/>
          <w:attr w:name="Month" w:val="5"/>
          <w:attr w:name="Year" w:val="1998"/>
        </w:smartTagPr>
        <w:r w:rsidRPr="00A4215C">
          <w:rPr>
            <w:rFonts w:eastAsia="標楷體"/>
            <w:sz w:val="20"/>
          </w:rPr>
          <w:t>98</w:t>
        </w:r>
        <w:r w:rsidRPr="00A4215C">
          <w:rPr>
            <w:rFonts w:eastAsia="標楷體" w:hAnsi="標楷體" w:hint="eastAsia"/>
            <w:sz w:val="20"/>
          </w:rPr>
          <w:t>年</w:t>
        </w:r>
        <w:r w:rsidRPr="00A4215C">
          <w:rPr>
            <w:rFonts w:eastAsia="標楷體"/>
            <w:sz w:val="20"/>
          </w:rPr>
          <w:t>5</w:t>
        </w:r>
        <w:r w:rsidRPr="00A4215C">
          <w:rPr>
            <w:rFonts w:eastAsia="標楷體" w:hAnsi="標楷體" w:hint="eastAsia"/>
            <w:sz w:val="20"/>
          </w:rPr>
          <w:t>月</w:t>
        </w:r>
        <w:r w:rsidRPr="00A4215C">
          <w:rPr>
            <w:rFonts w:eastAsia="標楷體"/>
            <w:sz w:val="20"/>
          </w:rPr>
          <w:t>8</w:t>
        </w:r>
        <w:r w:rsidRPr="00A4215C">
          <w:rPr>
            <w:rFonts w:eastAsia="標楷體" w:hAnsi="標楷體" w:hint="eastAsia"/>
            <w:sz w:val="20"/>
          </w:rPr>
          <w:t>日</w:t>
        </w:r>
      </w:smartTag>
      <w:r w:rsidRPr="00A4215C">
        <w:rPr>
          <w:rFonts w:eastAsia="標楷體" w:hAnsi="標楷體" w:hint="eastAsia"/>
          <w:sz w:val="20"/>
        </w:rPr>
        <w:t>第</w:t>
      </w:r>
      <w:r w:rsidRPr="00A4215C">
        <w:rPr>
          <w:rFonts w:eastAsia="標楷體"/>
          <w:sz w:val="20"/>
        </w:rPr>
        <w:t>56</w:t>
      </w:r>
      <w:r w:rsidRPr="00A4215C">
        <w:rPr>
          <w:rFonts w:eastAsia="標楷體" w:hAnsi="標楷體" w:hint="eastAsia"/>
          <w:sz w:val="20"/>
        </w:rPr>
        <w:t>次校務會議修正（第</w:t>
      </w:r>
      <w:r w:rsidRPr="00A4215C">
        <w:rPr>
          <w:rFonts w:eastAsia="標楷體"/>
          <w:sz w:val="20"/>
        </w:rPr>
        <w:t>2</w:t>
      </w:r>
      <w:r w:rsidRPr="00A4215C">
        <w:rPr>
          <w:rFonts w:eastAsia="標楷體" w:hAnsi="標楷體" w:hint="eastAsia"/>
          <w:sz w:val="20"/>
        </w:rPr>
        <w:t>條）</w:t>
      </w:r>
    </w:p>
    <w:p w:rsidR="001909E4" w:rsidRPr="00A4215C" w:rsidRDefault="001909E4" w:rsidP="001909E4">
      <w:pPr>
        <w:adjustRightInd w:val="0"/>
        <w:snapToGrid w:val="0"/>
        <w:jc w:val="right"/>
        <w:rPr>
          <w:rFonts w:eastAsia="標楷體"/>
          <w:sz w:val="20"/>
        </w:rPr>
      </w:pPr>
      <w:smartTag w:uri="urn:schemas-microsoft-com:office:smarttags" w:element="chsdate">
        <w:smartTagPr>
          <w:attr w:name="IsROCDate" w:val="False"/>
          <w:attr w:name="IsLunarDate" w:val="False"/>
          <w:attr w:name="Day" w:val="11"/>
          <w:attr w:name="Month" w:val="12"/>
          <w:attr w:name="Year" w:val="1998"/>
        </w:smartTagPr>
        <w:r w:rsidRPr="00A4215C">
          <w:rPr>
            <w:rFonts w:eastAsia="標楷體"/>
            <w:sz w:val="20"/>
          </w:rPr>
          <w:t>98</w:t>
        </w:r>
        <w:r w:rsidRPr="00A4215C">
          <w:rPr>
            <w:rFonts w:eastAsia="標楷體" w:hAnsi="標楷體" w:hint="eastAsia"/>
            <w:sz w:val="20"/>
          </w:rPr>
          <w:t>年</w:t>
        </w:r>
        <w:r w:rsidRPr="00A4215C">
          <w:rPr>
            <w:rFonts w:eastAsia="標楷體"/>
            <w:sz w:val="20"/>
          </w:rPr>
          <w:t>12</w:t>
        </w:r>
        <w:r w:rsidRPr="00A4215C">
          <w:rPr>
            <w:rFonts w:eastAsia="標楷體" w:hAnsi="標楷體" w:hint="eastAsia"/>
            <w:sz w:val="20"/>
          </w:rPr>
          <w:t>月</w:t>
        </w:r>
        <w:r w:rsidRPr="00A4215C">
          <w:rPr>
            <w:rFonts w:eastAsia="標楷體"/>
            <w:sz w:val="20"/>
          </w:rPr>
          <w:t>11</w:t>
        </w:r>
        <w:r w:rsidRPr="00A4215C">
          <w:rPr>
            <w:rFonts w:eastAsia="標楷體" w:hAnsi="標楷體" w:hint="eastAsia"/>
            <w:sz w:val="20"/>
          </w:rPr>
          <w:t>日</w:t>
        </w:r>
      </w:smartTag>
      <w:r w:rsidRPr="00A4215C">
        <w:rPr>
          <w:rFonts w:eastAsia="標楷體" w:hAnsi="標楷體" w:hint="eastAsia"/>
          <w:sz w:val="20"/>
        </w:rPr>
        <w:t>第</w:t>
      </w:r>
      <w:r w:rsidRPr="00A4215C">
        <w:rPr>
          <w:rFonts w:eastAsia="標楷體"/>
          <w:sz w:val="20"/>
        </w:rPr>
        <w:t>57</w:t>
      </w:r>
      <w:r w:rsidRPr="00A4215C">
        <w:rPr>
          <w:rFonts w:eastAsia="標楷體" w:hAnsi="標楷體" w:hint="eastAsia"/>
          <w:sz w:val="20"/>
        </w:rPr>
        <w:t>次校務會議修正（第</w:t>
      </w:r>
      <w:r w:rsidRPr="00A4215C">
        <w:rPr>
          <w:rFonts w:eastAsia="標楷體"/>
          <w:sz w:val="20"/>
        </w:rPr>
        <w:t>2</w:t>
      </w:r>
      <w:r w:rsidRPr="00A4215C">
        <w:rPr>
          <w:rFonts w:eastAsia="標楷體" w:hAnsi="標楷體" w:hint="eastAsia"/>
          <w:sz w:val="20"/>
        </w:rPr>
        <w:t>至</w:t>
      </w:r>
      <w:r w:rsidRPr="00A4215C">
        <w:rPr>
          <w:rFonts w:eastAsia="標楷體"/>
          <w:sz w:val="20"/>
        </w:rPr>
        <w:t>8</w:t>
      </w:r>
      <w:r w:rsidRPr="00A4215C">
        <w:rPr>
          <w:rFonts w:eastAsia="標楷體" w:hAnsi="標楷體" w:hint="eastAsia"/>
          <w:sz w:val="20"/>
        </w:rPr>
        <w:t>條）</w:t>
      </w:r>
    </w:p>
    <w:p w:rsidR="001909E4" w:rsidRPr="00A4215C" w:rsidRDefault="001909E4" w:rsidP="001909E4">
      <w:pPr>
        <w:adjustRightInd w:val="0"/>
        <w:snapToGrid w:val="0"/>
        <w:jc w:val="right"/>
        <w:rPr>
          <w:rFonts w:eastAsia="標楷體"/>
          <w:sz w:val="20"/>
        </w:rPr>
      </w:pPr>
      <w:r w:rsidRPr="00A4215C">
        <w:rPr>
          <w:rFonts w:eastAsia="標楷體"/>
          <w:sz w:val="20"/>
        </w:rPr>
        <w:t>99</w:t>
      </w:r>
      <w:r w:rsidRPr="00A4215C">
        <w:rPr>
          <w:rFonts w:eastAsia="標楷體" w:hAnsi="標楷體" w:hint="eastAsia"/>
          <w:sz w:val="20"/>
        </w:rPr>
        <w:t>年</w:t>
      </w:r>
      <w:r w:rsidRPr="00A4215C">
        <w:rPr>
          <w:rFonts w:eastAsia="標楷體"/>
          <w:sz w:val="20"/>
        </w:rPr>
        <w:t>12</w:t>
      </w:r>
      <w:r w:rsidRPr="00A4215C">
        <w:rPr>
          <w:rFonts w:eastAsia="標楷體" w:hAnsi="標楷體" w:hint="eastAsia"/>
          <w:sz w:val="20"/>
        </w:rPr>
        <w:t>月</w:t>
      </w:r>
      <w:r w:rsidRPr="00A4215C">
        <w:rPr>
          <w:rFonts w:eastAsia="標楷體"/>
          <w:sz w:val="20"/>
        </w:rPr>
        <w:t>10</w:t>
      </w:r>
      <w:r w:rsidRPr="00A4215C">
        <w:rPr>
          <w:rFonts w:eastAsia="標楷體" w:hAnsi="標楷體" w:hint="eastAsia"/>
          <w:sz w:val="20"/>
        </w:rPr>
        <w:t>、</w:t>
      </w:r>
      <w:r w:rsidRPr="00A4215C">
        <w:rPr>
          <w:rFonts w:eastAsia="標楷體"/>
          <w:sz w:val="20"/>
        </w:rPr>
        <w:t>13</w:t>
      </w:r>
      <w:r w:rsidRPr="00A4215C">
        <w:rPr>
          <w:rFonts w:eastAsia="標楷體" w:hAnsi="標楷體" w:hint="eastAsia"/>
          <w:sz w:val="20"/>
        </w:rPr>
        <w:t>日第</w:t>
      </w:r>
      <w:r w:rsidRPr="00A4215C">
        <w:rPr>
          <w:rFonts w:eastAsia="標楷體"/>
          <w:sz w:val="20"/>
        </w:rPr>
        <w:t>59</w:t>
      </w:r>
      <w:r w:rsidRPr="00A4215C">
        <w:rPr>
          <w:rFonts w:eastAsia="標楷體" w:hAnsi="標楷體" w:hint="eastAsia"/>
          <w:sz w:val="20"/>
        </w:rPr>
        <w:t>次校務會議修正</w:t>
      </w:r>
      <w:r w:rsidRPr="00A4215C">
        <w:rPr>
          <w:rFonts w:eastAsia="標楷體"/>
          <w:sz w:val="20"/>
        </w:rPr>
        <w:t>(</w:t>
      </w:r>
      <w:r w:rsidRPr="00A4215C">
        <w:rPr>
          <w:rFonts w:eastAsia="標楷體" w:hAnsi="標楷體" w:hint="eastAsia"/>
          <w:sz w:val="20"/>
        </w:rPr>
        <w:t>第</w:t>
      </w:r>
      <w:r w:rsidRPr="00A4215C">
        <w:rPr>
          <w:rFonts w:eastAsia="標楷體"/>
          <w:sz w:val="20"/>
        </w:rPr>
        <w:t>2</w:t>
      </w:r>
      <w:r w:rsidRPr="00A4215C">
        <w:rPr>
          <w:rFonts w:eastAsia="標楷體" w:hAnsi="標楷體" w:hint="eastAsia"/>
          <w:sz w:val="20"/>
        </w:rPr>
        <w:t>條</w:t>
      </w:r>
      <w:r w:rsidRPr="00A4215C">
        <w:rPr>
          <w:rFonts w:eastAsia="標楷體"/>
          <w:sz w:val="20"/>
        </w:rPr>
        <w:t>)</w:t>
      </w:r>
    </w:p>
    <w:p w:rsidR="001909E4" w:rsidRPr="00A4215C" w:rsidRDefault="001909E4" w:rsidP="001909E4">
      <w:pPr>
        <w:adjustRightInd w:val="0"/>
        <w:snapToGrid w:val="0"/>
        <w:jc w:val="right"/>
        <w:rPr>
          <w:rFonts w:eastAsia="標楷體"/>
          <w:sz w:val="20"/>
        </w:rPr>
      </w:pPr>
      <w:r w:rsidRPr="00A4215C">
        <w:rPr>
          <w:rFonts w:eastAsia="標楷體"/>
          <w:sz w:val="20"/>
        </w:rPr>
        <w:t>100</w:t>
      </w:r>
      <w:r w:rsidRPr="00A4215C">
        <w:rPr>
          <w:rFonts w:eastAsia="標楷體" w:hAnsi="標楷體" w:hint="eastAsia"/>
          <w:sz w:val="20"/>
        </w:rPr>
        <w:t>年</w:t>
      </w:r>
      <w:r w:rsidRPr="00A4215C">
        <w:rPr>
          <w:rFonts w:eastAsia="標楷體"/>
          <w:sz w:val="20"/>
        </w:rPr>
        <w:t>12</w:t>
      </w:r>
      <w:r w:rsidRPr="00A4215C">
        <w:rPr>
          <w:rFonts w:eastAsia="標楷體" w:hAnsi="標楷體" w:hint="eastAsia"/>
          <w:sz w:val="20"/>
        </w:rPr>
        <w:t>月</w:t>
      </w:r>
      <w:r w:rsidRPr="00A4215C">
        <w:rPr>
          <w:rFonts w:eastAsia="標楷體"/>
          <w:sz w:val="20"/>
        </w:rPr>
        <w:t>9</w:t>
      </w:r>
      <w:r w:rsidRPr="00A4215C">
        <w:rPr>
          <w:rFonts w:eastAsia="標楷體" w:hAnsi="標楷體" w:hint="eastAsia"/>
          <w:sz w:val="20"/>
        </w:rPr>
        <w:t>日第</w:t>
      </w:r>
      <w:r w:rsidRPr="00A4215C">
        <w:rPr>
          <w:rFonts w:eastAsia="標楷體"/>
          <w:sz w:val="20"/>
        </w:rPr>
        <w:t>61</w:t>
      </w:r>
      <w:r w:rsidRPr="00A4215C">
        <w:rPr>
          <w:rFonts w:eastAsia="標楷體" w:hAnsi="標楷體" w:hint="eastAsia"/>
          <w:sz w:val="20"/>
        </w:rPr>
        <w:t>次校務會議修正（第</w:t>
      </w:r>
      <w:r w:rsidRPr="00A4215C">
        <w:rPr>
          <w:rFonts w:eastAsia="標楷體"/>
          <w:sz w:val="20"/>
        </w:rPr>
        <w:t>2</w:t>
      </w:r>
      <w:r w:rsidRPr="00A4215C">
        <w:rPr>
          <w:rFonts w:eastAsia="標楷體" w:hAnsi="標楷體" w:hint="eastAsia"/>
          <w:sz w:val="20"/>
        </w:rPr>
        <w:t>條）</w:t>
      </w:r>
    </w:p>
    <w:p w:rsidR="001909E4" w:rsidRPr="00A4215C" w:rsidRDefault="001909E4" w:rsidP="001909E4">
      <w:pPr>
        <w:adjustRightInd w:val="0"/>
        <w:snapToGrid w:val="0"/>
        <w:jc w:val="right"/>
        <w:rPr>
          <w:rFonts w:eastAsia="標楷體"/>
          <w:sz w:val="20"/>
        </w:rPr>
      </w:pPr>
      <w:r w:rsidRPr="00A4215C">
        <w:rPr>
          <w:rFonts w:eastAsia="標楷體"/>
          <w:sz w:val="20"/>
        </w:rPr>
        <w:t>101</w:t>
      </w:r>
      <w:r w:rsidRPr="00A4215C">
        <w:rPr>
          <w:rFonts w:eastAsia="標楷體" w:hAnsi="標楷體" w:hint="eastAsia"/>
          <w:sz w:val="20"/>
        </w:rPr>
        <w:t>年</w:t>
      </w:r>
      <w:r w:rsidRPr="00A4215C">
        <w:rPr>
          <w:rFonts w:eastAsia="標楷體"/>
          <w:sz w:val="20"/>
        </w:rPr>
        <w:t>5</w:t>
      </w:r>
      <w:r w:rsidRPr="00A4215C">
        <w:rPr>
          <w:rFonts w:eastAsia="標楷體" w:hAnsi="標楷體" w:hint="eastAsia"/>
          <w:sz w:val="20"/>
        </w:rPr>
        <w:t>月</w:t>
      </w:r>
      <w:r w:rsidRPr="00A4215C">
        <w:rPr>
          <w:rFonts w:eastAsia="標楷體"/>
          <w:sz w:val="20"/>
        </w:rPr>
        <w:t>11</w:t>
      </w:r>
      <w:r w:rsidRPr="00A4215C">
        <w:rPr>
          <w:rFonts w:eastAsia="標楷體" w:hAnsi="標楷體" w:hint="eastAsia"/>
          <w:sz w:val="20"/>
        </w:rPr>
        <w:t>日第</w:t>
      </w:r>
      <w:r w:rsidRPr="00A4215C">
        <w:rPr>
          <w:rFonts w:eastAsia="標楷體"/>
          <w:sz w:val="20"/>
        </w:rPr>
        <w:t>62</w:t>
      </w:r>
      <w:r w:rsidRPr="00A4215C">
        <w:rPr>
          <w:rFonts w:eastAsia="標楷體" w:hAnsi="標楷體" w:hint="eastAsia"/>
          <w:sz w:val="20"/>
        </w:rPr>
        <w:t>次校務會議修正（第</w:t>
      </w:r>
      <w:r w:rsidRPr="00A4215C">
        <w:rPr>
          <w:rFonts w:eastAsia="標楷體"/>
          <w:sz w:val="20"/>
        </w:rPr>
        <w:t>2</w:t>
      </w:r>
      <w:r w:rsidRPr="00A4215C">
        <w:rPr>
          <w:rFonts w:eastAsia="標楷體" w:hAnsi="標楷體" w:hint="eastAsia"/>
          <w:sz w:val="20"/>
        </w:rPr>
        <w:t>、</w:t>
      </w:r>
      <w:r w:rsidRPr="00A4215C">
        <w:rPr>
          <w:rFonts w:eastAsia="標楷體"/>
          <w:sz w:val="20"/>
        </w:rPr>
        <w:t>6</w:t>
      </w:r>
      <w:r w:rsidRPr="00A4215C">
        <w:rPr>
          <w:rFonts w:eastAsia="標楷體" w:hAnsi="標楷體" w:hint="eastAsia"/>
          <w:sz w:val="20"/>
        </w:rPr>
        <w:t>條）</w:t>
      </w:r>
    </w:p>
    <w:p w:rsidR="001909E4" w:rsidRPr="00A4215C" w:rsidRDefault="001909E4" w:rsidP="001909E4">
      <w:pPr>
        <w:adjustRightInd w:val="0"/>
        <w:snapToGrid w:val="0"/>
        <w:jc w:val="right"/>
        <w:rPr>
          <w:rFonts w:eastAsia="標楷體"/>
          <w:sz w:val="20"/>
        </w:rPr>
      </w:pPr>
      <w:r w:rsidRPr="00A4215C">
        <w:rPr>
          <w:rFonts w:eastAsia="標楷體"/>
          <w:sz w:val="20"/>
        </w:rPr>
        <w:t>101</w:t>
      </w:r>
      <w:r w:rsidRPr="00A4215C">
        <w:rPr>
          <w:rFonts w:eastAsia="標楷體" w:hAnsi="標楷體" w:hint="eastAsia"/>
          <w:sz w:val="20"/>
        </w:rPr>
        <w:t>年</w:t>
      </w:r>
      <w:r w:rsidRPr="00A4215C">
        <w:rPr>
          <w:rFonts w:eastAsia="標楷體"/>
          <w:sz w:val="20"/>
        </w:rPr>
        <w:t>12</w:t>
      </w:r>
      <w:r w:rsidRPr="00A4215C">
        <w:rPr>
          <w:rFonts w:eastAsia="標楷體" w:hAnsi="標楷體" w:hint="eastAsia"/>
          <w:sz w:val="20"/>
        </w:rPr>
        <w:t>月</w:t>
      </w:r>
      <w:r w:rsidRPr="00A4215C">
        <w:rPr>
          <w:rFonts w:eastAsia="標楷體"/>
          <w:sz w:val="20"/>
        </w:rPr>
        <w:t>7</w:t>
      </w:r>
      <w:r w:rsidRPr="00A4215C">
        <w:rPr>
          <w:rFonts w:eastAsia="標楷體" w:hAnsi="標楷體" w:hint="eastAsia"/>
          <w:sz w:val="20"/>
        </w:rPr>
        <w:t>日第</w:t>
      </w:r>
      <w:r w:rsidRPr="00A4215C">
        <w:rPr>
          <w:rFonts w:eastAsia="標楷體"/>
          <w:sz w:val="20"/>
        </w:rPr>
        <w:t>64</w:t>
      </w:r>
      <w:r w:rsidRPr="00A4215C">
        <w:rPr>
          <w:rFonts w:eastAsia="標楷體" w:hAnsi="標楷體" w:hint="eastAsia"/>
          <w:sz w:val="20"/>
        </w:rPr>
        <w:t>次校務會議修正（第</w:t>
      </w:r>
      <w:r w:rsidRPr="00A4215C">
        <w:rPr>
          <w:rFonts w:eastAsia="標楷體"/>
          <w:sz w:val="20"/>
        </w:rPr>
        <w:t>2</w:t>
      </w:r>
      <w:r w:rsidRPr="00A4215C">
        <w:rPr>
          <w:rFonts w:eastAsia="標楷體" w:hAnsi="標楷體" w:hint="eastAsia"/>
          <w:sz w:val="20"/>
        </w:rPr>
        <w:t>、</w:t>
      </w:r>
      <w:r w:rsidRPr="00A4215C">
        <w:rPr>
          <w:rFonts w:eastAsia="標楷體"/>
          <w:sz w:val="20"/>
        </w:rPr>
        <w:t>6</w:t>
      </w:r>
      <w:r w:rsidRPr="00A4215C">
        <w:rPr>
          <w:rFonts w:eastAsia="標楷體" w:hAnsi="標楷體" w:hint="eastAsia"/>
          <w:sz w:val="20"/>
        </w:rPr>
        <w:t>條）</w:t>
      </w:r>
    </w:p>
    <w:p w:rsidR="001909E4" w:rsidRPr="00A4215C" w:rsidRDefault="001909E4" w:rsidP="001909E4">
      <w:pPr>
        <w:snapToGrid w:val="0"/>
        <w:jc w:val="right"/>
        <w:rPr>
          <w:rFonts w:eastAsia="標楷體"/>
          <w:sz w:val="20"/>
        </w:rPr>
      </w:pPr>
      <w:r w:rsidRPr="00A4215C">
        <w:rPr>
          <w:rFonts w:eastAsia="標楷體"/>
          <w:color w:val="000000"/>
          <w:sz w:val="20"/>
        </w:rPr>
        <w:t>102</w:t>
      </w:r>
      <w:r w:rsidRPr="00A4215C">
        <w:rPr>
          <w:rFonts w:eastAsia="標楷體" w:hAnsi="標楷體" w:hint="eastAsia"/>
          <w:color w:val="000000"/>
          <w:sz w:val="20"/>
        </w:rPr>
        <w:t>年</w:t>
      </w:r>
      <w:r w:rsidRPr="00A4215C">
        <w:rPr>
          <w:rFonts w:eastAsia="標楷體"/>
          <w:color w:val="000000"/>
          <w:sz w:val="20"/>
        </w:rPr>
        <w:t>5</w:t>
      </w:r>
      <w:r w:rsidRPr="00A4215C">
        <w:rPr>
          <w:rFonts w:eastAsia="標楷體" w:hAnsi="標楷體" w:hint="eastAsia"/>
          <w:color w:val="000000"/>
          <w:sz w:val="20"/>
        </w:rPr>
        <w:t>月</w:t>
      </w:r>
      <w:r w:rsidRPr="00A4215C">
        <w:rPr>
          <w:rFonts w:eastAsia="標楷體"/>
          <w:color w:val="000000"/>
          <w:sz w:val="20"/>
        </w:rPr>
        <w:t>10</w:t>
      </w:r>
      <w:r w:rsidRPr="00A4215C">
        <w:rPr>
          <w:rFonts w:eastAsia="標楷體" w:hAnsi="標楷體" w:hint="eastAsia"/>
          <w:color w:val="000000"/>
          <w:sz w:val="20"/>
        </w:rPr>
        <w:t>日第</w:t>
      </w:r>
      <w:r w:rsidRPr="00A4215C">
        <w:rPr>
          <w:rFonts w:eastAsia="標楷體"/>
          <w:color w:val="000000"/>
          <w:sz w:val="20"/>
        </w:rPr>
        <w:t>65</w:t>
      </w:r>
      <w:r w:rsidRPr="00A4215C">
        <w:rPr>
          <w:rFonts w:eastAsia="標楷體" w:hAnsi="標楷體" w:hint="eastAsia"/>
          <w:color w:val="000000"/>
          <w:sz w:val="20"/>
        </w:rPr>
        <w:t>次校務會議修正</w:t>
      </w:r>
      <w:r w:rsidRPr="00A4215C">
        <w:rPr>
          <w:rFonts w:eastAsia="標楷體"/>
          <w:sz w:val="20"/>
        </w:rPr>
        <w:t>(</w:t>
      </w:r>
      <w:r w:rsidRPr="00A4215C">
        <w:rPr>
          <w:rFonts w:eastAsia="標楷體" w:hAnsi="標楷體" w:hint="eastAsia"/>
          <w:sz w:val="20"/>
        </w:rPr>
        <w:t>第</w:t>
      </w:r>
      <w:r w:rsidRPr="00A4215C">
        <w:rPr>
          <w:rFonts w:eastAsia="標楷體"/>
          <w:sz w:val="20"/>
        </w:rPr>
        <w:t>2</w:t>
      </w:r>
      <w:r w:rsidRPr="00A4215C">
        <w:rPr>
          <w:rFonts w:eastAsia="標楷體" w:hAnsi="標楷體" w:hint="eastAsia"/>
          <w:sz w:val="20"/>
        </w:rPr>
        <w:t>、</w:t>
      </w:r>
      <w:r w:rsidRPr="00A4215C">
        <w:rPr>
          <w:rFonts w:eastAsia="標楷體"/>
          <w:sz w:val="20"/>
        </w:rPr>
        <w:t>5</w:t>
      </w:r>
      <w:r w:rsidRPr="00A4215C">
        <w:rPr>
          <w:rFonts w:eastAsia="標楷體" w:hAnsi="標楷體" w:hint="eastAsia"/>
          <w:sz w:val="20"/>
        </w:rPr>
        <w:t>、</w:t>
      </w:r>
      <w:r w:rsidRPr="00A4215C">
        <w:rPr>
          <w:rFonts w:eastAsia="標楷體"/>
          <w:sz w:val="20"/>
        </w:rPr>
        <w:t>6</w:t>
      </w:r>
      <w:r w:rsidRPr="00A4215C">
        <w:rPr>
          <w:rFonts w:eastAsia="標楷體" w:hAnsi="標楷體" w:hint="eastAsia"/>
          <w:sz w:val="20"/>
        </w:rPr>
        <w:t>、</w:t>
      </w:r>
      <w:r w:rsidRPr="00A4215C">
        <w:rPr>
          <w:rFonts w:eastAsia="標楷體"/>
          <w:sz w:val="20"/>
        </w:rPr>
        <w:t>7</w:t>
      </w:r>
      <w:r w:rsidRPr="00A4215C">
        <w:rPr>
          <w:rFonts w:eastAsia="標楷體" w:hAnsi="標楷體" w:hint="eastAsia"/>
          <w:sz w:val="20"/>
        </w:rPr>
        <w:t>條</w:t>
      </w:r>
      <w:r w:rsidRPr="00A4215C">
        <w:rPr>
          <w:rFonts w:eastAsia="標楷體"/>
          <w:sz w:val="20"/>
        </w:rPr>
        <w:t>)</w:t>
      </w:r>
    </w:p>
    <w:p w:rsidR="001909E4" w:rsidRPr="00A4215C" w:rsidRDefault="001909E4" w:rsidP="001909E4">
      <w:pPr>
        <w:adjustRightInd w:val="0"/>
        <w:snapToGrid w:val="0"/>
        <w:jc w:val="right"/>
        <w:rPr>
          <w:rFonts w:ascii="標楷體" w:eastAsia="標楷體" w:hAnsi="標楷體"/>
          <w:sz w:val="20"/>
        </w:rPr>
      </w:pPr>
      <w:r w:rsidRPr="00A4215C">
        <w:rPr>
          <w:rFonts w:ascii="標楷體" w:eastAsia="標楷體" w:hAnsi="標楷體"/>
          <w:sz w:val="20"/>
        </w:rPr>
        <w:t>103</w:t>
      </w:r>
      <w:r w:rsidRPr="00A4215C">
        <w:rPr>
          <w:rFonts w:ascii="標楷體" w:eastAsia="標楷體" w:hAnsi="標楷體" w:hint="eastAsia"/>
          <w:sz w:val="20"/>
        </w:rPr>
        <w:t>年</w:t>
      </w:r>
      <w:r w:rsidRPr="00A4215C">
        <w:rPr>
          <w:rFonts w:ascii="標楷體" w:eastAsia="標楷體" w:hAnsi="標楷體"/>
          <w:sz w:val="20"/>
        </w:rPr>
        <w:t>3</w:t>
      </w:r>
      <w:r w:rsidRPr="00A4215C">
        <w:rPr>
          <w:rFonts w:ascii="標楷體" w:eastAsia="標楷體" w:hAnsi="標楷體" w:hint="eastAsia"/>
          <w:sz w:val="20"/>
        </w:rPr>
        <w:t>月</w:t>
      </w:r>
      <w:r w:rsidRPr="00A4215C">
        <w:rPr>
          <w:rFonts w:ascii="標楷體" w:eastAsia="標楷體" w:hAnsi="標楷體"/>
          <w:sz w:val="20"/>
        </w:rPr>
        <w:t>28</w:t>
      </w:r>
      <w:r w:rsidRPr="00A4215C">
        <w:rPr>
          <w:rFonts w:ascii="標楷體" w:eastAsia="標楷體" w:hAnsi="標楷體" w:hint="eastAsia"/>
          <w:sz w:val="20"/>
        </w:rPr>
        <w:t>日第</w:t>
      </w:r>
      <w:r w:rsidRPr="00A4215C">
        <w:rPr>
          <w:rFonts w:ascii="標楷體" w:eastAsia="標楷體" w:hAnsi="標楷體"/>
          <w:sz w:val="20"/>
        </w:rPr>
        <w:t>68</w:t>
      </w:r>
      <w:r w:rsidRPr="00A4215C">
        <w:rPr>
          <w:rFonts w:ascii="標楷體" w:eastAsia="標楷體" w:hAnsi="標楷體" w:hint="eastAsia"/>
          <w:sz w:val="20"/>
        </w:rPr>
        <w:t>次校務會議修正</w:t>
      </w:r>
      <w:r w:rsidRPr="00A4215C">
        <w:rPr>
          <w:rFonts w:ascii="標楷體" w:eastAsia="標楷體" w:hAnsi="標楷體"/>
          <w:sz w:val="20"/>
        </w:rPr>
        <w:t>(</w:t>
      </w:r>
      <w:r w:rsidRPr="00A4215C">
        <w:rPr>
          <w:rFonts w:ascii="標楷體" w:eastAsia="標楷體" w:hAnsi="標楷體" w:hint="eastAsia"/>
          <w:sz w:val="20"/>
        </w:rPr>
        <w:t>第</w:t>
      </w:r>
      <w:r w:rsidRPr="00A4215C">
        <w:rPr>
          <w:rFonts w:ascii="標楷體" w:eastAsia="標楷體" w:hAnsi="標楷體"/>
          <w:sz w:val="20"/>
        </w:rPr>
        <w:t>6</w:t>
      </w:r>
      <w:r w:rsidRPr="00A4215C">
        <w:rPr>
          <w:rFonts w:ascii="標楷體" w:eastAsia="標楷體" w:hAnsi="標楷體" w:hint="eastAsia"/>
          <w:sz w:val="20"/>
        </w:rPr>
        <w:t>條</w:t>
      </w:r>
      <w:r w:rsidRPr="00A4215C">
        <w:rPr>
          <w:rFonts w:ascii="標楷體" w:eastAsia="標楷體" w:hAnsi="標楷體"/>
          <w:sz w:val="20"/>
        </w:rPr>
        <w:t>)</w:t>
      </w:r>
    </w:p>
    <w:p w:rsidR="001909E4" w:rsidRPr="00A4215C" w:rsidRDefault="001909E4" w:rsidP="001909E4">
      <w:pPr>
        <w:adjustRightInd w:val="0"/>
        <w:snapToGrid w:val="0"/>
        <w:jc w:val="right"/>
        <w:rPr>
          <w:rFonts w:ascii="標楷體" w:eastAsia="標楷體" w:hAnsi="標楷體"/>
          <w:sz w:val="20"/>
        </w:rPr>
      </w:pPr>
      <w:r w:rsidRPr="00A4215C">
        <w:rPr>
          <w:rFonts w:ascii="標楷體" w:eastAsia="標楷體" w:hAnsi="標楷體"/>
          <w:sz w:val="20"/>
        </w:rPr>
        <w:t>103</w:t>
      </w:r>
      <w:r w:rsidRPr="00A4215C">
        <w:rPr>
          <w:rFonts w:ascii="標楷體" w:eastAsia="標楷體" w:hAnsi="標楷體" w:hint="eastAsia"/>
          <w:sz w:val="20"/>
        </w:rPr>
        <w:t>年</w:t>
      </w:r>
      <w:r w:rsidRPr="00A4215C">
        <w:rPr>
          <w:rFonts w:ascii="標楷體" w:eastAsia="標楷體" w:hAnsi="標楷體"/>
          <w:sz w:val="20"/>
        </w:rPr>
        <w:t>5</w:t>
      </w:r>
      <w:r w:rsidRPr="00A4215C">
        <w:rPr>
          <w:rFonts w:ascii="標楷體" w:eastAsia="標楷體" w:hAnsi="標楷體" w:hint="eastAsia"/>
          <w:sz w:val="20"/>
        </w:rPr>
        <w:t>月</w:t>
      </w:r>
      <w:r w:rsidRPr="00A4215C">
        <w:rPr>
          <w:rFonts w:ascii="標楷體" w:eastAsia="標楷體" w:hAnsi="標楷體"/>
          <w:sz w:val="20"/>
        </w:rPr>
        <w:t>9</w:t>
      </w:r>
      <w:r w:rsidRPr="00A4215C">
        <w:rPr>
          <w:rFonts w:ascii="標楷體" w:eastAsia="標楷體" w:hAnsi="標楷體" w:hint="eastAsia"/>
          <w:sz w:val="20"/>
        </w:rPr>
        <w:t>日第</w:t>
      </w:r>
      <w:r w:rsidRPr="00A4215C">
        <w:rPr>
          <w:rFonts w:ascii="標楷體" w:eastAsia="標楷體" w:hAnsi="標楷體"/>
          <w:sz w:val="20"/>
        </w:rPr>
        <w:t>69</w:t>
      </w:r>
      <w:r w:rsidRPr="00A4215C">
        <w:rPr>
          <w:rFonts w:ascii="標楷體" w:eastAsia="標楷體" w:hAnsi="標楷體" w:hint="eastAsia"/>
          <w:sz w:val="20"/>
        </w:rPr>
        <w:t>次校務會議修正</w:t>
      </w:r>
      <w:r w:rsidRPr="00A4215C">
        <w:rPr>
          <w:rFonts w:ascii="標楷體" w:eastAsia="標楷體" w:hAnsi="標楷體"/>
          <w:sz w:val="20"/>
        </w:rPr>
        <w:t>(</w:t>
      </w:r>
      <w:r w:rsidRPr="00A4215C">
        <w:rPr>
          <w:rFonts w:ascii="標楷體" w:eastAsia="標楷體" w:hAnsi="標楷體" w:hint="eastAsia"/>
          <w:sz w:val="20"/>
        </w:rPr>
        <w:t>第</w:t>
      </w:r>
      <w:r w:rsidRPr="00A4215C">
        <w:rPr>
          <w:rFonts w:ascii="標楷體" w:eastAsia="標楷體" w:hAnsi="標楷體"/>
          <w:sz w:val="20"/>
        </w:rPr>
        <w:t>4</w:t>
      </w:r>
      <w:r w:rsidRPr="00A4215C">
        <w:rPr>
          <w:rFonts w:ascii="標楷體" w:eastAsia="標楷體" w:hAnsi="標楷體" w:hint="eastAsia"/>
          <w:sz w:val="20"/>
        </w:rPr>
        <w:t>條</w:t>
      </w:r>
      <w:r w:rsidRPr="00A4215C">
        <w:rPr>
          <w:rFonts w:ascii="標楷體" w:eastAsia="標楷體" w:hAnsi="標楷體"/>
          <w:sz w:val="20"/>
        </w:rPr>
        <w:t>)</w:t>
      </w:r>
    </w:p>
    <w:p w:rsidR="001909E4" w:rsidRDefault="001909E4" w:rsidP="001909E4">
      <w:pPr>
        <w:widowControl/>
        <w:snapToGrid w:val="0"/>
        <w:jc w:val="right"/>
        <w:rPr>
          <w:rFonts w:ascii="標楷體" w:eastAsia="標楷體" w:hAnsi="標楷體"/>
          <w:sz w:val="20"/>
        </w:rPr>
      </w:pPr>
      <w:r w:rsidRPr="009474D1">
        <w:rPr>
          <w:rFonts w:ascii="標楷體" w:eastAsia="標楷體" w:hAnsi="標楷體"/>
          <w:sz w:val="20"/>
          <w:highlight w:val="yellow"/>
        </w:rPr>
        <w:t>10</w:t>
      </w:r>
      <w:r w:rsidRPr="009474D1">
        <w:rPr>
          <w:rFonts w:ascii="標楷體" w:eastAsia="標楷體" w:hAnsi="標楷體" w:hint="eastAsia"/>
          <w:sz w:val="20"/>
          <w:highlight w:val="yellow"/>
        </w:rPr>
        <w:t>3</w:t>
      </w:r>
      <w:r w:rsidRPr="009474D1">
        <w:rPr>
          <w:rFonts w:ascii="標楷體" w:eastAsia="標楷體" w:hAnsi="標楷體"/>
          <w:sz w:val="20"/>
          <w:highlight w:val="yellow"/>
        </w:rPr>
        <w:t>年12月</w:t>
      </w:r>
      <w:r w:rsidRPr="009474D1">
        <w:rPr>
          <w:rFonts w:ascii="標楷體" w:eastAsia="標楷體" w:hAnsi="標楷體" w:hint="eastAsia"/>
          <w:sz w:val="20"/>
          <w:highlight w:val="yellow"/>
        </w:rPr>
        <w:t>12</w:t>
      </w:r>
      <w:r w:rsidRPr="009474D1">
        <w:rPr>
          <w:rFonts w:ascii="標楷體" w:eastAsia="標楷體" w:hAnsi="標楷體"/>
          <w:sz w:val="20"/>
          <w:highlight w:val="yellow"/>
        </w:rPr>
        <w:t>日第</w:t>
      </w:r>
      <w:r w:rsidRPr="009474D1">
        <w:rPr>
          <w:rFonts w:ascii="標楷體" w:eastAsia="標楷體" w:hAnsi="標楷體" w:hint="eastAsia"/>
          <w:sz w:val="20"/>
          <w:highlight w:val="yellow"/>
        </w:rPr>
        <w:t>71</w:t>
      </w:r>
      <w:r w:rsidRPr="009474D1">
        <w:rPr>
          <w:rFonts w:ascii="標楷體" w:eastAsia="標楷體" w:hAnsi="標楷體" w:cs="DFKaiShu-SB-Estd-BF" w:hint="eastAsia"/>
          <w:sz w:val="20"/>
          <w:highlight w:val="yellow"/>
        </w:rPr>
        <w:t>次</w:t>
      </w:r>
      <w:r w:rsidRPr="00FA6F98">
        <w:rPr>
          <w:rFonts w:ascii="標楷體" w:eastAsia="標楷體" w:hAnsi="標楷體" w:hint="eastAsia"/>
          <w:sz w:val="20"/>
          <w:highlight w:val="yellow"/>
        </w:rPr>
        <w:t>校務會議修正(第</w:t>
      </w:r>
      <w:r>
        <w:rPr>
          <w:rFonts w:ascii="標楷體" w:eastAsia="標楷體" w:hAnsi="標楷體" w:hint="eastAsia"/>
          <w:sz w:val="20"/>
          <w:highlight w:val="yellow"/>
        </w:rPr>
        <w:t>2</w:t>
      </w:r>
      <w:r w:rsidRPr="00FA6F98">
        <w:rPr>
          <w:rFonts w:ascii="標楷體" w:eastAsia="標楷體" w:hAnsi="標楷體" w:hint="eastAsia"/>
          <w:sz w:val="20"/>
          <w:highlight w:val="yellow"/>
        </w:rPr>
        <w:t>條)</w:t>
      </w:r>
    </w:p>
    <w:p w:rsidR="001909E4" w:rsidRPr="00A4215C" w:rsidRDefault="001909E4" w:rsidP="001909E4">
      <w:pPr>
        <w:snapToGrid w:val="0"/>
        <w:jc w:val="right"/>
        <w:rPr>
          <w:rFonts w:ascii="標楷體" w:eastAsia="標楷體" w:hAnsi="標楷體"/>
          <w:sz w:val="20"/>
        </w:rPr>
      </w:pPr>
    </w:p>
    <w:p w:rsidR="001909E4" w:rsidRPr="00A4215C" w:rsidRDefault="001909E4" w:rsidP="001909E4">
      <w:pPr>
        <w:adjustRightInd w:val="0"/>
        <w:snapToGrid w:val="0"/>
        <w:rPr>
          <w:rFonts w:ascii="標楷體" w:eastAsia="標楷體" w:hAnsi="標楷體"/>
        </w:rPr>
      </w:pPr>
      <w:r w:rsidRPr="00A4215C">
        <w:rPr>
          <w:rFonts w:ascii="標楷體" w:eastAsia="標楷體" w:hAnsi="標楷體" w:hint="eastAsia"/>
        </w:rPr>
        <w:t>第一條</w:t>
      </w:r>
      <w:r w:rsidRPr="00A4215C">
        <w:rPr>
          <w:rFonts w:ascii="標楷體" w:eastAsia="標楷體" w:hAnsi="標楷體"/>
        </w:rPr>
        <w:t xml:space="preserve">   </w:t>
      </w:r>
      <w:r w:rsidRPr="00A4215C">
        <w:rPr>
          <w:rFonts w:ascii="標楷體" w:eastAsia="標楷體" w:hAnsi="標楷體" w:hint="eastAsia"/>
        </w:rPr>
        <w:t>本章程依本校組織規程第三十四條規定訂定。</w:t>
      </w:r>
      <w:r w:rsidRPr="00A4215C">
        <w:rPr>
          <w:rFonts w:ascii="標楷體" w:eastAsia="標楷體" w:hAnsi="標楷體"/>
        </w:rPr>
        <w:t xml:space="preserve"> </w:t>
      </w:r>
    </w:p>
    <w:p w:rsidR="001909E4" w:rsidRPr="00A4215C" w:rsidRDefault="001909E4" w:rsidP="001909E4">
      <w:pPr>
        <w:adjustRightInd w:val="0"/>
        <w:snapToGrid w:val="0"/>
        <w:ind w:left="1080" w:hangingChars="450" w:hanging="1080"/>
        <w:jc w:val="both"/>
        <w:rPr>
          <w:rFonts w:ascii="標楷體" w:eastAsia="標楷體" w:hAnsi="標楷體"/>
        </w:rPr>
      </w:pPr>
      <w:r w:rsidRPr="00A4215C">
        <w:rPr>
          <w:rFonts w:ascii="標楷體" w:eastAsia="標楷體" w:hAnsi="標楷體" w:hint="eastAsia"/>
        </w:rPr>
        <w:t>第二條</w:t>
      </w:r>
      <w:r w:rsidRPr="00A4215C">
        <w:rPr>
          <w:rFonts w:ascii="標楷體" w:eastAsia="標楷體" w:hAnsi="標楷體"/>
        </w:rPr>
        <w:t xml:space="preserve">   </w:t>
      </w:r>
      <w:r w:rsidRPr="00A4215C">
        <w:rPr>
          <w:rFonts w:ascii="標楷體" w:eastAsia="標楷體" w:hAnsi="標楷體" w:hint="eastAsia"/>
        </w:rPr>
        <w:t>系</w:t>
      </w:r>
      <w:r w:rsidRPr="00A4215C">
        <w:rPr>
          <w:rFonts w:ascii="標楷體" w:eastAsia="標楷體" w:hAnsi="標楷體"/>
        </w:rPr>
        <w:t>(</w:t>
      </w:r>
      <w:r w:rsidRPr="00A4215C">
        <w:rPr>
          <w:rFonts w:ascii="標楷體" w:eastAsia="標楷體" w:hAnsi="標楷體" w:hint="eastAsia"/>
        </w:rPr>
        <w:t>所、室、中心、學位學程</w:t>
      </w:r>
      <w:r w:rsidRPr="00A4215C">
        <w:rPr>
          <w:rFonts w:ascii="標楷體" w:eastAsia="標楷體" w:hAnsi="標楷體"/>
        </w:rPr>
        <w:t>)</w:t>
      </w:r>
      <w:r w:rsidRPr="00A4215C">
        <w:rPr>
          <w:rFonts w:ascii="標楷體" w:eastAsia="標楷體" w:hAnsi="標楷體" w:hint="eastAsia"/>
        </w:rPr>
        <w:t>教評會設委員五人以上，其上限由各單位自行決定。具教授資格之委員應佔全體委員三分之二以上，且人數至少五人。委員由下列人員組成之：</w:t>
      </w:r>
      <w:r w:rsidRPr="00A4215C">
        <w:rPr>
          <w:rFonts w:ascii="標楷體" w:eastAsia="標楷體" w:hAnsi="標楷體"/>
        </w:rPr>
        <w:t xml:space="preserve"> </w:t>
      </w:r>
    </w:p>
    <w:p w:rsidR="001909E4" w:rsidRPr="00A4215C" w:rsidRDefault="001909E4" w:rsidP="001909E4">
      <w:pPr>
        <w:adjustRightInd w:val="0"/>
        <w:snapToGrid w:val="0"/>
        <w:ind w:leftChars="450" w:left="1538" w:hangingChars="191" w:hanging="458"/>
        <w:jc w:val="both"/>
        <w:rPr>
          <w:rFonts w:ascii="標楷體" w:eastAsia="標楷體" w:hAnsi="標楷體"/>
        </w:rPr>
      </w:pPr>
      <w:r w:rsidRPr="00A4215C">
        <w:rPr>
          <w:rFonts w:ascii="標楷體" w:eastAsia="標楷體" w:hAnsi="標楷體" w:hint="eastAsia"/>
        </w:rPr>
        <w:t>一、當然委員：系主任</w:t>
      </w:r>
      <w:r w:rsidRPr="00A4215C">
        <w:rPr>
          <w:rFonts w:ascii="標楷體" w:eastAsia="標楷體" w:hAnsi="標楷體"/>
        </w:rPr>
        <w:t>(</w:t>
      </w:r>
      <w:r w:rsidRPr="00A4215C">
        <w:rPr>
          <w:rFonts w:ascii="標楷體" w:eastAsia="標楷體" w:hAnsi="標楷體" w:hint="eastAsia"/>
        </w:rPr>
        <w:t>所長、室主任、中心主任、學位學程主任</w:t>
      </w:r>
      <w:r w:rsidRPr="00A4215C">
        <w:rPr>
          <w:rFonts w:ascii="標楷體" w:eastAsia="標楷體" w:hAnsi="標楷體"/>
        </w:rPr>
        <w:t>)(</w:t>
      </w:r>
      <w:r w:rsidRPr="00A4215C">
        <w:rPr>
          <w:rFonts w:ascii="標楷體" w:eastAsia="標楷體" w:hAnsi="標楷體" w:hint="eastAsia"/>
        </w:rPr>
        <w:t>兼召集人</w:t>
      </w:r>
      <w:r w:rsidRPr="00A4215C">
        <w:rPr>
          <w:rFonts w:ascii="標楷體" w:eastAsia="標楷體" w:hAnsi="標楷體"/>
        </w:rPr>
        <w:t>)</w:t>
      </w:r>
      <w:r w:rsidRPr="00A4215C">
        <w:rPr>
          <w:rFonts w:ascii="標楷體" w:eastAsia="標楷體" w:hAnsi="標楷體" w:hint="eastAsia"/>
        </w:rPr>
        <w:t>。</w:t>
      </w:r>
      <w:r w:rsidRPr="00A4215C">
        <w:rPr>
          <w:rFonts w:ascii="標楷體" w:eastAsia="標楷體" w:hAnsi="標楷體"/>
        </w:rPr>
        <w:t xml:space="preserve"> </w:t>
      </w:r>
    </w:p>
    <w:p w:rsidR="001909E4" w:rsidRPr="00A4215C" w:rsidRDefault="001909E4" w:rsidP="001909E4">
      <w:pPr>
        <w:adjustRightInd w:val="0"/>
        <w:snapToGrid w:val="0"/>
        <w:ind w:leftChars="450" w:left="1560" w:hangingChars="200" w:hanging="480"/>
        <w:jc w:val="both"/>
        <w:rPr>
          <w:rFonts w:ascii="標楷體" w:eastAsia="標楷體" w:hAnsi="標楷體"/>
        </w:rPr>
      </w:pPr>
      <w:r w:rsidRPr="00A4215C">
        <w:rPr>
          <w:rFonts w:ascii="標楷體" w:eastAsia="標楷體" w:hAnsi="標楷體" w:hint="eastAsia"/>
        </w:rPr>
        <w:t>二、推</w:t>
      </w:r>
      <w:r w:rsidRPr="00A4215C">
        <w:rPr>
          <w:rFonts w:ascii="標楷體" w:eastAsia="標楷體" w:hAnsi="標楷體"/>
        </w:rPr>
        <w:t>(</w:t>
      </w:r>
      <w:r w:rsidRPr="00A4215C">
        <w:rPr>
          <w:rFonts w:ascii="標楷體" w:eastAsia="標楷體" w:hAnsi="標楷體" w:hint="eastAsia"/>
        </w:rPr>
        <w:t>遴</w:t>
      </w:r>
      <w:r w:rsidRPr="00A4215C">
        <w:rPr>
          <w:rFonts w:ascii="標楷體" w:eastAsia="標楷體" w:hAnsi="標楷體"/>
        </w:rPr>
        <w:t>)</w:t>
      </w:r>
      <w:r w:rsidRPr="00A4215C">
        <w:rPr>
          <w:rFonts w:ascii="標楷體" w:eastAsia="標楷體" w:hAnsi="標楷體" w:hint="eastAsia"/>
        </w:rPr>
        <w:t>選委員︰由系（所、室、中心、學位學程）專任講師（研究助理）以上人員就合格教授（研究員）、副教授（副研究員）中推選委員若干人組成之。如該系</w:t>
      </w:r>
      <w:r w:rsidRPr="00A4215C">
        <w:rPr>
          <w:rFonts w:ascii="標楷體" w:eastAsia="標楷體" w:hAnsi="標楷體"/>
        </w:rPr>
        <w:t>(</w:t>
      </w:r>
      <w:r w:rsidRPr="00A4215C">
        <w:rPr>
          <w:rFonts w:ascii="標楷體" w:eastAsia="標楷體" w:hAnsi="標楷體" w:hint="eastAsia"/>
        </w:rPr>
        <w:t>所、室、中心、學位學程</w:t>
      </w:r>
      <w:r w:rsidRPr="00A4215C">
        <w:rPr>
          <w:rFonts w:ascii="標楷體" w:eastAsia="標楷體" w:hAnsi="標楷體"/>
        </w:rPr>
        <w:t>)</w:t>
      </w:r>
      <w:r w:rsidRPr="00A4215C">
        <w:rPr>
          <w:rFonts w:ascii="標楷體" w:eastAsia="標楷體" w:hAnsi="標楷體" w:hint="eastAsia"/>
        </w:rPr>
        <w:t>推選教授人數不足時，其不足之人數由各該系</w:t>
      </w:r>
      <w:r w:rsidRPr="00A4215C">
        <w:rPr>
          <w:rFonts w:ascii="標楷體" w:eastAsia="標楷體" w:hAnsi="標楷體"/>
        </w:rPr>
        <w:t>(</w:t>
      </w:r>
      <w:r w:rsidRPr="00A4215C">
        <w:rPr>
          <w:rFonts w:ascii="標楷體" w:eastAsia="標楷體" w:hAnsi="標楷體" w:hint="eastAsia"/>
        </w:rPr>
        <w:t>所、室、中心、學位學程</w:t>
      </w:r>
      <w:r w:rsidRPr="00A4215C">
        <w:rPr>
          <w:rFonts w:ascii="標楷體" w:eastAsia="標楷體" w:hAnsi="標楷體"/>
        </w:rPr>
        <w:t>)</w:t>
      </w:r>
      <w:r w:rsidRPr="00A4215C">
        <w:rPr>
          <w:rFonts w:ascii="標楷體" w:eastAsia="標楷體" w:hAnsi="標楷體" w:hint="eastAsia"/>
        </w:rPr>
        <w:t>就校內外性質相近系</w:t>
      </w:r>
      <w:r w:rsidRPr="00A4215C">
        <w:rPr>
          <w:rFonts w:ascii="標楷體" w:eastAsia="標楷體" w:hAnsi="標楷體"/>
        </w:rPr>
        <w:t>(</w:t>
      </w:r>
      <w:r w:rsidRPr="00A4215C">
        <w:rPr>
          <w:rFonts w:ascii="標楷體" w:eastAsia="標楷體" w:hAnsi="標楷體" w:hint="eastAsia"/>
        </w:rPr>
        <w:t>所、室、中心、學位學程</w:t>
      </w:r>
      <w:r w:rsidRPr="00A4215C">
        <w:rPr>
          <w:rFonts w:ascii="標楷體" w:eastAsia="標楷體" w:hAnsi="標楷體"/>
        </w:rPr>
        <w:t>)</w:t>
      </w:r>
      <w:r w:rsidRPr="00A4215C">
        <w:rPr>
          <w:rFonts w:ascii="標楷體" w:eastAsia="標楷體" w:hAnsi="標楷體" w:hint="eastAsia"/>
        </w:rPr>
        <w:t>教授或國內研究機構具</w:t>
      </w:r>
      <w:smartTag w:uri="urn:schemas-microsoft-com:office:smarttags" w:element="PersonName">
        <w:smartTagPr>
          <w:attr w:name="ProductID" w:val="相當"/>
        </w:smartTagPr>
        <w:r w:rsidRPr="00A4215C">
          <w:rPr>
            <w:rFonts w:ascii="標楷體" w:eastAsia="標楷體" w:hAnsi="標楷體" w:hint="eastAsia"/>
          </w:rPr>
          <w:t>相當</w:t>
        </w:r>
      </w:smartTag>
      <w:r w:rsidRPr="00A4215C">
        <w:rPr>
          <w:rFonts w:ascii="標楷體" w:eastAsia="標楷體" w:hAnsi="標楷體" w:hint="eastAsia"/>
        </w:rPr>
        <w:t>教授資格之研究人員遴選若干人，經系</w:t>
      </w:r>
      <w:r w:rsidRPr="00A4215C">
        <w:rPr>
          <w:rFonts w:ascii="標楷體" w:eastAsia="標楷體" w:hAnsi="標楷體"/>
        </w:rPr>
        <w:t>(</w:t>
      </w:r>
      <w:r w:rsidRPr="00A4215C">
        <w:rPr>
          <w:rFonts w:ascii="標楷體" w:eastAsia="標楷體" w:hAnsi="標楷體" w:hint="eastAsia"/>
        </w:rPr>
        <w:t>所、室</w:t>
      </w:r>
      <w:r w:rsidRPr="00A4215C">
        <w:rPr>
          <w:rFonts w:ascii="標楷體" w:eastAsia="標楷體" w:hAnsi="標楷體"/>
        </w:rPr>
        <w:t>)</w:t>
      </w:r>
      <w:r w:rsidRPr="00A4215C">
        <w:rPr>
          <w:rFonts w:ascii="標楷體" w:eastAsia="標楷體" w:hAnsi="標楷體" w:hint="eastAsia"/>
        </w:rPr>
        <w:t>務會議、中心會議或學位學程會議通過，簽請校長核聘。委員任期一年，連選得連任。</w:t>
      </w:r>
    </w:p>
    <w:p w:rsidR="001909E4" w:rsidRPr="00A4215C" w:rsidRDefault="001909E4" w:rsidP="001909E4">
      <w:pPr>
        <w:adjustRightInd w:val="0"/>
        <w:snapToGrid w:val="0"/>
        <w:ind w:leftChars="450" w:left="1560" w:hangingChars="200" w:hanging="480"/>
        <w:jc w:val="both"/>
        <w:rPr>
          <w:rFonts w:ascii="標楷體" w:eastAsia="標楷體" w:hAnsi="標楷體"/>
        </w:rPr>
      </w:pPr>
      <w:r w:rsidRPr="00A4215C">
        <w:rPr>
          <w:rFonts w:ascii="標楷體" w:eastAsia="標楷體" w:hAnsi="標楷體" w:hint="eastAsia"/>
        </w:rPr>
        <w:t>三、推（遴）選辦法由各系（所、室、中心、學位學程）會議通過後送院級教評會召集人核備。</w:t>
      </w:r>
    </w:p>
    <w:p w:rsidR="001909E4" w:rsidRPr="00A4215C" w:rsidRDefault="001909E4" w:rsidP="001909E4">
      <w:pPr>
        <w:adjustRightInd w:val="0"/>
        <w:snapToGrid w:val="0"/>
        <w:ind w:firstLineChars="450" w:firstLine="1080"/>
        <w:jc w:val="both"/>
        <w:rPr>
          <w:rFonts w:ascii="標楷體" w:eastAsia="標楷體" w:hAnsi="標楷體"/>
        </w:rPr>
      </w:pPr>
      <w:r w:rsidRPr="00A4215C">
        <w:rPr>
          <w:rFonts w:ascii="標楷體" w:eastAsia="標楷體" w:hAnsi="標楷體" w:hint="eastAsia"/>
        </w:rPr>
        <w:t>前項委員須為未曾因違反學術倫理而受校教評會處分者。</w:t>
      </w:r>
    </w:p>
    <w:p w:rsidR="001909E4" w:rsidRPr="00A4215C" w:rsidRDefault="001909E4" w:rsidP="001909E4">
      <w:pPr>
        <w:adjustRightInd w:val="0"/>
        <w:snapToGrid w:val="0"/>
        <w:ind w:firstLineChars="450" w:firstLine="1080"/>
        <w:jc w:val="both"/>
        <w:rPr>
          <w:rFonts w:ascii="標楷體" w:eastAsia="標楷體" w:hAnsi="標楷體"/>
        </w:rPr>
      </w:pPr>
      <w:r w:rsidRPr="00A4215C">
        <w:rPr>
          <w:rFonts w:ascii="標楷體" w:eastAsia="標楷體" w:hAnsi="標楷體" w:hint="eastAsia"/>
        </w:rPr>
        <w:t>第一項推</w:t>
      </w:r>
      <w:r w:rsidRPr="00A4215C">
        <w:rPr>
          <w:rFonts w:ascii="標楷體" w:eastAsia="標楷體" w:hAnsi="標楷體"/>
        </w:rPr>
        <w:t>(</w:t>
      </w:r>
      <w:r w:rsidRPr="00A4215C">
        <w:rPr>
          <w:rFonts w:ascii="標楷體" w:eastAsia="標楷體" w:hAnsi="標楷體" w:hint="eastAsia"/>
        </w:rPr>
        <w:t>遴</w:t>
      </w:r>
      <w:r w:rsidRPr="00A4215C">
        <w:rPr>
          <w:rFonts w:ascii="標楷體" w:eastAsia="標楷體" w:hAnsi="標楷體"/>
        </w:rPr>
        <w:t>)</w:t>
      </w:r>
      <w:r w:rsidRPr="00A4215C">
        <w:rPr>
          <w:rFonts w:ascii="標楷體" w:eastAsia="標楷體" w:hAnsi="標楷體" w:hint="eastAsia"/>
        </w:rPr>
        <w:t>選委員資格應有下列條件之一：</w:t>
      </w:r>
    </w:p>
    <w:p w:rsidR="001909E4" w:rsidRPr="00A4215C" w:rsidRDefault="001909E4" w:rsidP="001909E4">
      <w:pPr>
        <w:adjustRightInd w:val="0"/>
        <w:snapToGrid w:val="0"/>
        <w:ind w:leftChars="450" w:left="1560" w:hangingChars="200" w:hanging="480"/>
        <w:jc w:val="both"/>
        <w:rPr>
          <w:rFonts w:ascii="標楷體" w:eastAsia="標楷體" w:hAnsi="標楷體"/>
        </w:rPr>
      </w:pPr>
      <w:r w:rsidRPr="00A4215C">
        <w:rPr>
          <w:rFonts w:ascii="標楷體" w:eastAsia="標楷體" w:hAnsi="標楷體" w:hint="eastAsia"/>
        </w:rPr>
        <w:t>一、最近五年於各學院認可之國際期刊發表論文﹝含發明專利、新品種育成、技術移轉等成果﹞三篇</w:t>
      </w:r>
      <w:r w:rsidRPr="00A4215C">
        <w:rPr>
          <w:rFonts w:ascii="標楷體" w:eastAsia="標楷體" w:hAnsi="標楷體"/>
        </w:rPr>
        <w:t>(</w:t>
      </w:r>
      <w:r w:rsidRPr="00A4215C">
        <w:rPr>
          <w:rFonts w:ascii="標楷體" w:eastAsia="標楷體" w:hAnsi="標楷體" w:hint="eastAsia"/>
        </w:rPr>
        <w:t>件</w:t>
      </w:r>
      <w:r w:rsidRPr="00A4215C">
        <w:rPr>
          <w:rFonts w:ascii="標楷體" w:eastAsia="標楷體" w:hAnsi="標楷體"/>
        </w:rPr>
        <w:t>)(</w:t>
      </w:r>
      <w:r w:rsidRPr="00A4215C">
        <w:rPr>
          <w:rFonts w:ascii="標楷體" w:eastAsia="標楷體" w:hAnsi="標楷體" w:hint="eastAsia"/>
        </w:rPr>
        <w:t>第一作者或通訊作者</w:t>
      </w:r>
      <w:r w:rsidRPr="00A4215C">
        <w:rPr>
          <w:rFonts w:ascii="標楷體" w:eastAsia="標楷體" w:hAnsi="標楷體"/>
        </w:rPr>
        <w:t>)</w:t>
      </w:r>
      <w:r w:rsidRPr="00A4215C">
        <w:rPr>
          <w:rFonts w:ascii="標楷體" w:eastAsia="標楷體" w:hAnsi="標楷體" w:hint="eastAsia"/>
        </w:rPr>
        <w:t>以上。文學院、管理學院及法政學院包含</w:t>
      </w:r>
      <w:r w:rsidRPr="007C40C4">
        <w:rPr>
          <w:rFonts w:ascii="標楷體" w:eastAsia="標楷體" w:hAnsi="標楷體" w:hint="eastAsia"/>
          <w:color w:val="FF0000"/>
          <w:u w:val="single"/>
        </w:rPr>
        <w:t>科技部</w:t>
      </w:r>
      <w:r w:rsidRPr="00A4215C">
        <w:rPr>
          <w:rFonts w:ascii="標楷體" w:eastAsia="標楷體" w:hAnsi="標楷體" w:hint="eastAsia"/>
        </w:rPr>
        <w:t>各學門之一級期刊或國際期刊對等之論文集論文二篇以上，或由具審查制度之出版單位且經院教評會審查通過出版專書一本以上。</w:t>
      </w:r>
    </w:p>
    <w:p w:rsidR="001909E4" w:rsidRPr="00A4215C" w:rsidRDefault="001909E4" w:rsidP="001909E4">
      <w:pPr>
        <w:adjustRightInd w:val="0"/>
        <w:snapToGrid w:val="0"/>
        <w:ind w:leftChars="450" w:left="1560" w:hangingChars="200" w:hanging="480"/>
        <w:jc w:val="both"/>
        <w:rPr>
          <w:rFonts w:ascii="標楷體" w:eastAsia="標楷體" w:hAnsi="標楷體"/>
        </w:rPr>
      </w:pPr>
      <w:r w:rsidRPr="00A4215C">
        <w:rPr>
          <w:rFonts w:ascii="標楷體" w:eastAsia="標楷體" w:hAnsi="標楷體" w:hint="eastAsia"/>
        </w:rPr>
        <w:t>二、最近五年曾主持三年以上</w:t>
      </w:r>
      <w:r w:rsidRPr="007C40C4">
        <w:rPr>
          <w:rFonts w:ascii="標楷體" w:eastAsia="標楷體" w:hAnsi="標楷體" w:hint="eastAsia"/>
          <w:color w:val="FF0000"/>
          <w:u w:val="single"/>
        </w:rPr>
        <w:t>科技部</w:t>
      </w:r>
      <w:r w:rsidRPr="00A4215C">
        <w:rPr>
          <w:rFonts w:ascii="標楷體" w:eastAsia="標楷體" w:hAnsi="標楷體" w:hint="eastAsia"/>
        </w:rPr>
        <w:t>研究型計畫者。文學院、管理學院及法政學院最近五年曾主持二年以上</w:t>
      </w:r>
      <w:r w:rsidRPr="007C40C4">
        <w:rPr>
          <w:rFonts w:ascii="標楷體" w:eastAsia="標楷體" w:hAnsi="標楷體" w:hint="eastAsia"/>
          <w:color w:val="FF0000"/>
          <w:u w:val="single"/>
        </w:rPr>
        <w:t>科技部</w:t>
      </w:r>
      <w:r w:rsidRPr="00A4215C">
        <w:rPr>
          <w:rFonts w:ascii="標楷體" w:eastAsia="標楷體" w:hAnsi="標楷體" w:hint="eastAsia"/>
        </w:rPr>
        <w:t>研究型計畫者。</w:t>
      </w:r>
    </w:p>
    <w:p w:rsidR="001909E4" w:rsidRPr="00A4215C" w:rsidRDefault="001909E4" w:rsidP="001909E4">
      <w:pPr>
        <w:adjustRightInd w:val="0"/>
        <w:snapToGrid w:val="0"/>
        <w:ind w:leftChars="450" w:left="1080"/>
        <w:jc w:val="both"/>
        <w:rPr>
          <w:rFonts w:ascii="標楷體" w:eastAsia="標楷體" w:hAnsi="標楷體"/>
        </w:rPr>
      </w:pPr>
      <w:r w:rsidRPr="00A4215C">
        <w:rPr>
          <w:rFonts w:ascii="標楷體" w:eastAsia="標楷體" w:hAnsi="標楷體" w:hint="eastAsia"/>
        </w:rPr>
        <w:t>系主任</w:t>
      </w:r>
      <w:r w:rsidRPr="00A4215C">
        <w:rPr>
          <w:rFonts w:ascii="標楷體" w:eastAsia="標楷體" w:hAnsi="標楷體"/>
        </w:rPr>
        <w:t>(</w:t>
      </w:r>
      <w:r w:rsidRPr="00A4215C">
        <w:rPr>
          <w:rFonts w:ascii="標楷體" w:eastAsia="標楷體" w:hAnsi="標楷體" w:hint="eastAsia"/>
        </w:rPr>
        <w:t>所長、室主任、中心主任、學位學程主任</w:t>
      </w:r>
      <w:r w:rsidRPr="00A4215C">
        <w:rPr>
          <w:rFonts w:ascii="標楷體" w:eastAsia="標楷體" w:hAnsi="標楷體"/>
        </w:rPr>
        <w:t>)</w:t>
      </w:r>
      <w:r w:rsidRPr="00A4215C">
        <w:rPr>
          <w:rFonts w:ascii="標楷體" w:eastAsia="標楷體" w:hAnsi="標楷體" w:hint="eastAsia"/>
        </w:rPr>
        <w:t>如未具有前項推（遴）選委員之資格，應由委員會推選委員一人擔任召集人。</w:t>
      </w:r>
    </w:p>
    <w:p w:rsidR="001909E4" w:rsidRPr="00A4215C" w:rsidRDefault="001909E4" w:rsidP="001909E4">
      <w:pPr>
        <w:adjustRightInd w:val="0"/>
        <w:snapToGrid w:val="0"/>
        <w:ind w:leftChars="450" w:left="1080"/>
        <w:jc w:val="both"/>
        <w:rPr>
          <w:rFonts w:ascii="標楷體" w:eastAsia="標楷體" w:hAnsi="標楷體"/>
        </w:rPr>
      </w:pPr>
      <w:r w:rsidRPr="00A4215C">
        <w:rPr>
          <w:rFonts w:ascii="標楷體" w:eastAsia="標楷體" w:hAnsi="標楷體" w:hint="eastAsia"/>
        </w:rPr>
        <w:t>系</w:t>
      </w:r>
      <w:r w:rsidRPr="00A4215C">
        <w:rPr>
          <w:rFonts w:ascii="標楷體" w:eastAsia="標楷體" w:hAnsi="標楷體"/>
        </w:rPr>
        <w:t>(</w:t>
      </w:r>
      <w:r w:rsidRPr="00A4215C">
        <w:rPr>
          <w:rFonts w:ascii="標楷體" w:eastAsia="標楷體" w:hAnsi="標楷體" w:hint="eastAsia"/>
        </w:rPr>
        <w:t>所、室、中心、學位學程</w:t>
      </w:r>
      <w:r w:rsidRPr="00A4215C">
        <w:rPr>
          <w:rFonts w:ascii="標楷體" w:eastAsia="標楷體" w:hAnsi="標楷體"/>
        </w:rPr>
        <w:t>)</w:t>
      </w:r>
      <w:r w:rsidRPr="00A4215C">
        <w:rPr>
          <w:rFonts w:ascii="標楷體" w:eastAsia="標楷體" w:hAnsi="標楷體" w:hint="eastAsia"/>
        </w:rPr>
        <w:t>教評會審查上一級教師案件時，次一級教師不列入出席人數亦不得參與對上一級教師資格之評審。</w:t>
      </w:r>
      <w:r w:rsidRPr="00A4215C">
        <w:rPr>
          <w:rFonts w:ascii="標楷體" w:eastAsia="標楷體" w:hAnsi="標楷體"/>
        </w:rPr>
        <w:t xml:space="preserve"> </w:t>
      </w:r>
    </w:p>
    <w:p w:rsidR="001909E4" w:rsidRPr="00A4215C" w:rsidRDefault="001909E4" w:rsidP="001909E4">
      <w:pPr>
        <w:adjustRightInd w:val="0"/>
        <w:snapToGrid w:val="0"/>
        <w:ind w:leftChars="450" w:left="1080"/>
        <w:jc w:val="both"/>
      </w:pPr>
      <w:r w:rsidRPr="00A4215C">
        <w:rPr>
          <w:rFonts w:ascii="標楷體" w:eastAsia="標楷體" w:hAnsi="標楷體" w:hint="eastAsia"/>
        </w:rPr>
        <w:t>系</w:t>
      </w:r>
      <w:r w:rsidRPr="00A4215C">
        <w:rPr>
          <w:rFonts w:ascii="標楷體" w:eastAsia="標楷體" w:hAnsi="標楷體"/>
        </w:rPr>
        <w:t>(</w:t>
      </w:r>
      <w:r w:rsidRPr="00A4215C">
        <w:rPr>
          <w:rFonts w:ascii="標楷體" w:eastAsia="標楷體" w:hAnsi="標楷體" w:hint="eastAsia"/>
        </w:rPr>
        <w:t>所、室、中心、學位學程</w:t>
      </w:r>
      <w:r w:rsidRPr="00A4215C">
        <w:rPr>
          <w:rFonts w:ascii="標楷體" w:eastAsia="標楷體" w:hAnsi="標楷體"/>
        </w:rPr>
        <w:t>)</w:t>
      </w:r>
      <w:r w:rsidRPr="00A4215C">
        <w:rPr>
          <w:rFonts w:ascii="標楷體" w:eastAsia="標楷體" w:hAnsi="標楷體" w:hint="eastAsia"/>
        </w:rPr>
        <w:t>教評會審查新聘、升等、改聘、延長服務、解聘、停聘、不續聘等案件時，參加表決人數仍至少應有</w:t>
      </w:r>
      <w:r w:rsidRPr="00A4215C">
        <w:rPr>
          <w:rFonts w:ascii="標楷體" w:eastAsia="標楷體" w:hAnsi="標楷體"/>
        </w:rPr>
        <w:t>5</w:t>
      </w:r>
      <w:r w:rsidRPr="00A4215C">
        <w:rPr>
          <w:rFonts w:ascii="標楷體" w:eastAsia="標楷體" w:hAnsi="標楷體" w:hint="eastAsia"/>
        </w:rPr>
        <w:t>人，不足之數由系務會議建議遞補人選（應符合第二條第三項規定）送請院長核定之。</w:t>
      </w:r>
    </w:p>
    <w:p w:rsidR="001909E4" w:rsidRPr="00A4215C" w:rsidRDefault="001909E4" w:rsidP="001909E4">
      <w:pPr>
        <w:adjustRightInd w:val="0"/>
        <w:snapToGrid w:val="0"/>
        <w:ind w:left="1080" w:hangingChars="450" w:hanging="1080"/>
        <w:rPr>
          <w:rFonts w:ascii="標楷體" w:eastAsia="標楷體" w:hAnsi="標楷體"/>
        </w:rPr>
      </w:pPr>
      <w:r w:rsidRPr="00A4215C">
        <w:rPr>
          <w:rFonts w:ascii="標楷體" w:eastAsia="標楷體" w:hAnsi="標楷體" w:hint="eastAsia"/>
        </w:rPr>
        <w:t>第三條</w:t>
      </w:r>
      <w:r w:rsidRPr="00A4215C">
        <w:rPr>
          <w:rFonts w:ascii="標楷體" w:eastAsia="標楷體" w:hAnsi="標楷體"/>
        </w:rPr>
        <w:t xml:space="preserve">   </w:t>
      </w:r>
      <w:r w:rsidRPr="00A4215C">
        <w:rPr>
          <w:rFonts w:ascii="標楷體" w:eastAsia="標楷體" w:hAnsi="標楷體" w:hint="eastAsia"/>
        </w:rPr>
        <w:t>系</w:t>
      </w:r>
      <w:r w:rsidRPr="00A4215C">
        <w:rPr>
          <w:rFonts w:ascii="標楷體" w:eastAsia="標楷體" w:hAnsi="標楷體"/>
        </w:rPr>
        <w:t>(</w:t>
      </w:r>
      <w:r w:rsidRPr="00A4215C">
        <w:rPr>
          <w:rFonts w:ascii="標楷體" w:eastAsia="標楷體" w:hAnsi="標楷體" w:hint="eastAsia"/>
        </w:rPr>
        <w:t>所、室、中心、學位學程</w:t>
      </w:r>
      <w:r w:rsidRPr="00A4215C">
        <w:rPr>
          <w:rFonts w:ascii="標楷體" w:eastAsia="標楷體" w:hAnsi="標楷體"/>
        </w:rPr>
        <w:t>)</w:t>
      </w:r>
      <w:r w:rsidRPr="00A4215C">
        <w:rPr>
          <w:rFonts w:ascii="標楷體" w:eastAsia="標楷體" w:hAnsi="標楷體" w:hint="eastAsia"/>
        </w:rPr>
        <w:t>教評會以每學期開會一次為原則，必要時得召開臨時會議。</w:t>
      </w:r>
      <w:r w:rsidRPr="00A4215C">
        <w:rPr>
          <w:rFonts w:ascii="標楷體" w:eastAsia="標楷體" w:hAnsi="標楷體"/>
        </w:rPr>
        <w:t xml:space="preserve"> </w:t>
      </w:r>
    </w:p>
    <w:p w:rsidR="001909E4" w:rsidRPr="00A4215C" w:rsidRDefault="001909E4" w:rsidP="001909E4">
      <w:pPr>
        <w:adjustRightInd w:val="0"/>
        <w:snapToGrid w:val="0"/>
        <w:ind w:left="1080" w:hangingChars="450" w:hanging="1080"/>
        <w:rPr>
          <w:rFonts w:ascii="標楷體" w:eastAsia="標楷體" w:hAnsi="標楷體"/>
        </w:rPr>
      </w:pPr>
      <w:r w:rsidRPr="00A4215C">
        <w:rPr>
          <w:rFonts w:ascii="標楷體" w:eastAsia="標楷體" w:hAnsi="標楷體" w:hint="eastAsia"/>
        </w:rPr>
        <w:t>第四條</w:t>
      </w:r>
      <w:r w:rsidRPr="00A4215C">
        <w:rPr>
          <w:rFonts w:ascii="標楷體" w:eastAsia="標楷體" w:hAnsi="標楷體"/>
        </w:rPr>
        <w:t xml:space="preserve">   </w:t>
      </w:r>
      <w:r w:rsidRPr="00A4215C">
        <w:rPr>
          <w:rFonts w:ascii="標楷體" w:eastAsia="標楷體" w:hAnsi="標楷體" w:hint="eastAsia"/>
        </w:rPr>
        <w:t>系</w:t>
      </w:r>
      <w:r w:rsidRPr="00A4215C">
        <w:rPr>
          <w:rFonts w:ascii="標楷體" w:eastAsia="標楷體" w:hAnsi="標楷體"/>
        </w:rPr>
        <w:t>(</w:t>
      </w:r>
      <w:r w:rsidRPr="00A4215C">
        <w:rPr>
          <w:rFonts w:ascii="標楷體" w:eastAsia="標楷體" w:hAnsi="標楷體" w:hint="eastAsia"/>
        </w:rPr>
        <w:t>所、室、中心、學位學程</w:t>
      </w:r>
      <w:r w:rsidRPr="00A4215C">
        <w:rPr>
          <w:rFonts w:ascii="標楷體" w:eastAsia="標楷體" w:hAnsi="標楷體"/>
        </w:rPr>
        <w:t>)</w:t>
      </w:r>
      <w:r w:rsidRPr="00A4215C">
        <w:rPr>
          <w:rFonts w:ascii="標楷體" w:eastAsia="標楷體" w:hAnsi="標楷體" w:hint="eastAsia"/>
        </w:rPr>
        <w:t>教評會審議下列事項︰</w:t>
      </w:r>
      <w:r w:rsidRPr="00A4215C">
        <w:rPr>
          <w:rFonts w:ascii="標楷體" w:eastAsia="標楷體" w:hAnsi="標楷體"/>
        </w:rPr>
        <w:t xml:space="preserve"> </w:t>
      </w:r>
    </w:p>
    <w:p w:rsidR="001909E4" w:rsidRPr="00A4215C" w:rsidRDefault="001909E4" w:rsidP="001909E4">
      <w:pPr>
        <w:snapToGrid w:val="0"/>
        <w:spacing w:beforeLines="50" w:before="180"/>
        <w:ind w:leftChars="200" w:left="480" w:firstLineChars="250" w:firstLine="600"/>
        <w:jc w:val="both"/>
        <w:rPr>
          <w:rFonts w:ascii="標楷體" w:eastAsia="標楷體" w:hAnsi="標楷體"/>
        </w:rPr>
      </w:pPr>
      <w:r w:rsidRPr="00A4215C">
        <w:rPr>
          <w:rFonts w:ascii="標楷體" w:eastAsia="標楷體" w:hAnsi="標楷體" w:hint="eastAsia"/>
        </w:rPr>
        <w:lastRenderedPageBreak/>
        <w:t>一、專</w:t>
      </w:r>
      <w:r w:rsidRPr="00A4215C">
        <w:rPr>
          <w:rFonts w:ascii="標楷體" w:eastAsia="標楷體" w:hAnsi="標楷體"/>
        </w:rPr>
        <w:t>(</w:t>
      </w:r>
      <w:r w:rsidRPr="00A4215C">
        <w:rPr>
          <w:rFonts w:ascii="標楷體" w:eastAsia="標楷體" w:hAnsi="標楷體" w:hint="eastAsia"/>
        </w:rPr>
        <w:t>兼</w:t>
      </w:r>
      <w:r w:rsidRPr="00A4215C">
        <w:rPr>
          <w:rFonts w:ascii="標楷體" w:eastAsia="標楷體" w:hAnsi="標楷體"/>
        </w:rPr>
        <w:t>)</w:t>
      </w:r>
      <w:r w:rsidRPr="00A4215C">
        <w:rPr>
          <w:rFonts w:ascii="標楷體" w:eastAsia="標楷體" w:hAnsi="標楷體" w:hint="eastAsia"/>
        </w:rPr>
        <w:t>任教師之聘任及聘期事項。</w:t>
      </w:r>
      <w:r w:rsidRPr="00A4215C">
        <w:rPr>
          <w:rFonts w:ascii="標楷體" w:eastAsia="標楷體" w:hAnsi="標楷體"/>
        </w:rPr>
        <w:t xml:space="preserve"> </w:t>
      </w:r>
    </w:p>
    <w:p w:rsidR="001909E4" w:rsidRPr="00A4215C" w:rsidRDefault="001909E4" w:rsidP="001909E4">
      <w:pPr>
        <w:snapToGrid w:val="0"/>
        <w:spacing w:beforeLines="50" w:before="180"/>
        <w:ind w:leftChars="200" w:left="480" w:firstLineChars="250" w:firstLine="600"/>
        <w:jc w:val="both"/>
        <w:rPr>
          <w:rFonts w:ascii="標楷體" w:eastAsia="標楷體" w:hAnsi="標楷體"/>
        </w:rPr>
      </w:pPr>
      <w:r w:rsidRPr="00A4215C">
        <w:rPr>
          <w:rFonts w:ascii="標楷體" w:eastAsia="標楷體" w:hAnsi="標楷體" w:hint="eastAsia"/>
        </w:rPr>
        <w:t>二、專</w:t>
      </w:r>
      <w:r w:rsidRPr="00A4215C">
        <w:rPr>
          <w:rFonts w:ascii="標楷體" w:eastAsia="標楷體" w:hAnsi="標楷體"/>
        </w:rPr>
        <w:t>(</w:t>
      </w:r>
      <w:r w:rsidRPr="00A4215C">
        <w:rPr>
          <w:rFonts w:ascii="標楷體" w:eastAsia="標楷體" w:hAnsi="標楷體" w:hint="eastAsia"/>
        </w:rPr>
        <w:t>兼</w:t>
      </w:r>
      <w:r w:rsidRPr="00A4215C">
        <w:rPr>
          <w:rFonts w:ascii="標楷體" w:eastAsia="標楷體" w:hAnsi="標楷體"/>
        </w:rPr>
        <w:t>)</w:t>
      </w:r>
      <w:r w:rsidRPr="00A4215C">
        <w:rPr>
          <w:rFonts w:ascii="標楷體" w:eastAsia="標楷體" w:hAnsi="標楷體" w:hint="eastAsia"/>
        </w:rPr>
        <w:t>任教師之升等及改聘事項。</w:t>
      </w:r>
      <w:r w:rsidRPr="00A4215C">
        <w:rPr>
          <w:rFonts w:ascii="標楷體" w:eastAsia="標楷體" w:hAnsi="標楷體"/>
        </w:rPr>
        <w:t xml:space="preserve"> </w:t>
      </w:r>
    </w:p>
    <w:p w:rsidR="001909E4" w:rsidRPr="00A4215C" w:rsidRDefault="001909E4" w:rsidP="001909E4">
      <w:pPr>
        <w:snapToGrid w:val="0"/>
        <w:spacing w:beforeLines="50" w:before="180"/>
        <w:ind w:leftChars="200" w:left="480" w:firstLineChars="250" w:firstLine="600"/>
        <w:jc w:val="both"/>
        <w:rPr>
          <w:rFonts w:ascii="標楷體" w:eastAsia="標楷體" w:hAnsi="標楷體"/>
        </w:rPr>
      </w:pPr>
      <w:r w:rsidRPr="00A4215C">
        <w:rPr>
          <w:rFonts w:ascii="標楷體" w:eastAsia="標楷體" w:hAnsi="標楷體" w:hint="eastAsia"/>
        </w:rPr>
        <w:t>三、專</w:t>
      </w:r>
      <w:r w:rsidRPr="00A4215C">
        <w:rPr>
          <w:rFonts w:ascii="標楷體" w:eastAsia="標楷體" w:hAnsi="標楷體"/>
        </w:rPr>
        <w:t>(</w:t>
      </w:r>
      <w:r w:rsidRPr="00A4215C">
        <w:rPr>
          <w:rFonts w:ascii="標楷體" w:eastAsia="標楷體" w:hAnsi="標楷體" w:hint="eastAsia"/>
        </w:rPr>
        <w:t>兼</w:t>
      </w:r>
      <w:r w:rsidRPr="00A4215C">
        <w:rPr>
          <w:rFonts w:ascii="標楷體" w:eastAsia="標楷體" w:hAnsi="標楷體"/>
        </w:rPr>
        <w:t>)</w:t>
      </w:r>
      <w:r w:rsidRPr="00A4215C">
        <w:rPr>
          <w:rFonts w:ascii="標楷體" w:eastAsia="標楷體" w:hAnsi="標楷體" w:hint="eastAsia"/>
        </w:rPr>
        <w:t>任教師之停聘、解聘及不續聘事項。</w:t>
      </w:r>
      <w:r w:rsidRPr="00A4215C">
        <w:rPr>
          <w:rFonts w:ascii="標楷體" w:eastAsia="標楷體" w:hAnsi="標楷體"/>
        </w:rPr>
        <w:t xml:space="preserve"> </w:t>
      </w:r>
    </w:p>
    <w:p w:rsidR="001909E4" w:rsidRPr="00A4215C" w:rsidRDefault="001909E4" w:rsidP="001909E4">
      <w:pPr>
        <w:snapToGrid w:val="0"/>
        <w:spacing w:beforeLines="50" w:before="180"/>
        <w:ind w:leftChars="450" w:left="1560" w:hangingChars="200" w:hanging="480"/>
        <w:jc w:val="both"/>
        <w:rPr>
          <w:rFonts w:ascii="標楷體" w:eastAsia="標楷體" w:hAnsi="標楷體"/>
        </w:rPr>
      </w:pPr>
      <w:r w:rsidRPr="00A4215C">
        <w:rPr>
          <w:rFonts w:ascii="標楷體" w:eastAsia="標楷體" w:hAnsi="標楷體" w:hint="eastAsia"/>
        </w:rPr>
        <w:t>四、其他有關教師評審之重要事項。</w:t>
      </w:r>
      <w:r w:rsidRPr="00A4215C">
        <w:rPr>
          <w:rFonts w:ascii="標楷體" w:eastAsia="標楷體" w:hAnsi="標楷體"/>
        </w:rPr>
        <w:t>(</w:t>
      </w:r>
      <w:r w:rsidRPr="00A4215C">
        <w:rPr>
          <w:rFonts w:ascii="標楷體" w:eastAsia="標楷體" w:hAnsi="標楷體" w:hint="eastAsia"/>
        </w:rPr>
        <w:t>如講學、研究、進修、延長服務、資遣原因認定、教師違反義務之處理…等。惟講學、研究期間在一個月以內</w:t>
      </w:r>
      <w:r w:rsidRPr="00A4215C">
        <w:rPr>
          <w:rFonts w:ascii="標楷體" w:eastAsia="標楷體" w:hAnsi="標楷體" w:hint="eastAsia"/>
          <w:color w:val="000000"/>
        </w:rPr>
        <w:t>或寒暑假期間，得逕</w:t>
      </w:r>
      <w:r w:rsidRPr="00A4215C">
        <w:rPr>
          <w:rFonts w:ascii="標楷體" w:eastAsia="標楷體" w:hAnsi="標楷體" w:hint="eastAsia"/>
        </w:rPr>
        <w:t>依行政程序，報請校長核定）。</w:t>
      </w:r>
      <w:r w:rsidRPr="00A4215C">
        <w:rPr>
          <w:rFonts w:ascii="標楷體" w:eastAsia="標楷體" w:hAnsi="標楷體"/>
        </w:rPr>
        <w:t xml:space="preserve"> </w:t>
      </w:r>
    </w:p>
    <w:p w:rsidR="001909E4" w:rsidRPr="00A4215C" w:rsidRDefault="001909E4" w:rsidP="001909E4">
      <w:pPr>
        <w:snapToGrid w:val="0"/>
        <w:spacing w:beforeLines="50" w:before="180"/>
        <w:ind w:leftChars="450" w:left="1560" w:hangingChars="200" w:hanging="480"/>
        <w:jc w:val="both"/>
        <w:rPr>
          <w:rFonts w:ascii="標楷體" w:eastAsia="標楷體" w:hAnsi="標楷體"/>
        </w:rPr>
      </w:pPr>
      <w:r w:rsidRPr="00A4215C">
        <w:rPr>
          <w:rFonts w:ascii="標楷體" w:eastAsia="標楷體" w:hAnsi="標楷體" w:hint="eastAsia"/>
        </w:rPr>
        <w:t>五、校長、院長提議事項。</w:t>
      </w:r>
      <w:r w:rsidRPr="00A4215C">
        <w:rPr>
          <w:rFonts w:ascii="標楷體" w:eastAsia="標楷體" w:hAnsi="標楷體"/>
        </w:rPr>
        <w:t xml:space="preserve"> </w:t>
      </w:r>
    </w:p>
    <w:p w:rsidR="001909E4" w:rsidRPr="00A4215C" w:rsidRDefault="001909E4" w:rsidP="001909E4">
      <w:pPr>
        <w:adjustRightInd w:val="0"/>
        <w:snapToGrid w:val="0"/>
        <w:spacing w:beforeLines="50" w:before="180"/>
        <w:ind w:leftChars="450" w:left="1080"/>
        <w:rPr>
          <w:rFonts w:ascii="標楷體" w:eastAsia="標楷體" w:hAnsi="標楷體"/>
        </w:rPr>
      </w:pPr>
      <w:r w:rsidRPr="00A4215C">
        <w:rPr>
          <w:rFonts w:ascii="標楷體" w:eastAsia="標楷體" w:hAnsi="標楷體" w:hint="eastAsia"/>
        </w:rPr>
        <w:t>研究人員之審議除延長服務外比照本章程審議教師之事項由本會辦理。</w:t>
      </w:r>
      <w:r w:rsidRPr="00A4215C">
        <w:rPr>
          <w:rFonts w:ascii="標楷體" w:eastAsia="標楷體" w:hAnsi="標楷體"/>
        </w:rPr>
        <w:t xml:space="preserve"> </w:t>
      </w:r>
    </w:p>
    <w:p w:rsidR="001909E4" w:rsidRPr="00A4215C" w:rsidRDefault="001909E4" w:rsidP="001909E4">
      <w:pPr>
        <w:adjustRightInd w:val="0"/>
        <w:snapToGrid w:val="0"/>
        <w:spacing w:line="280" w:lineRule="exact"/>
        <w:ind w:left="1490" w:hangingChars="621" w:hanging="1490"/>
        <w:rPr>
          <w:rFonts w:ascii="標楷體" w:eastAsia="標楷體" w:hAnsi="標楷體"/>
        </w:rPr>
      </w:pPr>
      <w:r w:rsidRPr="00A4215C">
        <w:rPr>
          <w:rFonts w:ascii="標楷體" w:eastAsia="標楷體" w:hAnsi="標楷體" w:hint="eastAsia"/>
        </w:rPr>
        <w:t>第五條</w:t>
      </w:r>
      <w:r w:rsidRPr="00A4215C">
        <w:rPr>
          <w:rFonts w:ascii="標楷體" w:eastAsia="標楷體" w:hAnsi="標楷體"/>
        </w:rPr>
        <w:t xml:space="preserve">  </w:t>
      </w:r>
      <w:r w:rsidRPr="00A4215C">
        <w:rPr>
          <w:rFonts w:ascii="標楷體" w:eastAsia="標楷體" w:hAnsi="標楷體" w:hint="eastAsia"/>
        </w:rPr>
        <w:t>一、教師之聘任及聘期，由各系</w:t>
      </w:r>
      <w:r w:rsidRPr="00A4215C">
        <w:rPr>
          <w:rFonts w:ascii="標楷體" w:eastAsia="標楷體" w:hAnsi="標楷體"/>
        </w:rPr>
        <w:t>(</w:t>
      </w:r>
      <w:r w:rsidRPr="00A4215C">
        <w:rPr>
          <w:rFonts w:ascii="標楷體" w:eastAsia="標楷體" w:hAnsi="標楷體" w:hint="eastAsia"/>
        </w:rPr>
        <w:t>所、室、中心、學位學程</w:t>
      </w:r>
      <w:r w:rsidRPr="00A4215C">
        <w:rPr>
          <w:rFonts w:ascii="標楷體" w:eastAsia="標楷體" w:hAnsi="標楷體"/>
        </w:rPr>
        <w:t>)</w:t>
      </w:r>
      <w:r w:rsidRPr="00A4215C">
        <w:rPr>
          <w:rFonts w:ascii="標楷體" w:eastAsia="標楷體" w:hAnsi="標楷體" w:hint="eastAsia"/>
        </w:rPr>
        <w:t>教評會審查通過後，向院級教評會推薦。</w:t>
      </w:r>
      <w:r w:rsidRPr="00A4215C">
        <w:rPr>
          <w:rFonts w:ascii="標楷體" w:eastAsia="標楷體" w:hAnsi="標楷體"/>
        </w:rPr>
        <w:t xml:space="preserve"> </w:t>
      </w:r>
    </w:p>
    <w:p w:rsidR="001909E4" w:rsidRPr="00A4215C" w:rsidRDefault="001909E4" w:rsidP="001909E4">
      <w:pPr>
        <w:adjustRightInd w:val="0"/>
        <w:snapToGrid w:val="0"/>
        <w:spacing w:line="280" w:lineRule="exact"/>
        <w:ind w:leftChars="400" w:left="1440" w:hangingChars="200" w:hanging="480"/>
        <w:rPr>
          <w:rFonts w:ascii="標楷體" w:eastAsia="標楷體" w:hAnsi="標楷體"/>
        </w:rPr>
      </w:pPr>
      <w:r w:rsidRPr="00A4215C">
        <w:rPr>
          <w:rFonts w:ascii="標楷體" w:eastAsia="標楷體" w:hAnsi="標楷體" w:hint="eastAsia"/>
        </w:rPr>
        <w:t>二、教師之升等及改聘，由各系</w:t>
      </w:r>
      <w:r w:rsidRPr="00A4215C">
        <w:rPr>
          <w:rFonts w:ascii="標楷體" w:eastAsia="標楷體" w:hAnsi="標楷體"/>
        </w:rPr>
        <w:t>(</w:t>
      </w:r>
      <w:r w:rsidRPr="00A4215C">
        <w:rPr>
          <w:rFonts w:ascii="標楷體" w:eastAsia="標楷體" w:hAnsi="標楷體" w:hint="eastAsia"/>
        </w:rPr>
        <w:t>所、室、中心、學位學程</w:t>
      </w:r>
      <w:r w:rsidRPr="00A4215C">
        <w:rPr>
          <w:rFonts w:ascii="標楷體" w:eastAsia="標楷體" w:hAnsi="標楷體"/>
        </w:rPr>
        <w:t>)</w:t>
      </w:r>
      <w:r w:rsidRPr="00A4215C">
        <w:rPr>
          <w:rFonts w:ascii="標楷體" w:eastAsia="標楷體" w:hAnsi="標楷體" w:hint="eastAsia"/>
        </w:rPr>
        <w:t>教評會審查通過後，向院級教評會推薦。</w:t>
      </w:r>
      <w:r w:rsidRPr="00A4215C">
        <w:rPr>
          <w:rFonts w:ascii="標楷體" w:eastAsia="標楷體" w:hAnsi="標楷體"/>
        </w:rPr>
        <w:t xml:space="preserve"> </w:t>
      </w:r>
    </w:p>
    <w:p w:rsidR="001909E4" w:rsidRPr="00A4215C" w:rsidRDefault="001909E4" w:rsidP="001909E4">
      <w:pPr>
        <w:adjustRightInd w:val="0"/>
        <w:snapToGrid w:val="0"/>
        <w:spacing w:line="280" w:lineRule="exact"/>
        <w:ind w:leftChars="400" w:left="1440" w:hangingChars="200" w:hanging="480"/>
        <w:rPr>
          <w:rFonts w:ascii="標楷體" w:eastAsia="標楷體" w:hAnsi="標楷體"/>
        </w:rPr>
      </w:pPr>
      <w:r w:rsidRPr="00A4215C">
        <w:rPr>
          <w:rFonts w:ascii="標楷體" w:eastAsia="標楷體" w:hAnsi="標楷體" w:hint="eastAsia"/>
        </w:rPr>
        <w:t>三、其他教師評審重要事宜及校長提議事項，由各系</w:t>
      </w:r>
      <w:r w:rsidRPr="00A4215C">
        <w:rPr>
          <w:rFonts w:ascii="標楷體" w:eastAsia="標楷體" w:hAnsi="標楷體"/>
        </w:rPr>
        <w:t>(</w:t>
      </w:r>
      <w:r w:rsidRPr="00A4215C">
        <w:rPr>
          <w:rFonts w:ascii="標楷體" w:eastAsia="標楷體" w:hAnsi="標楷體" w:hint="eastAsia"/>
        </w:rPr>
        <w:t>所、室、中心、學位學程</w:t>
      </w:r>
      <w:r w:rsidRPr="00A4215C">
        <w:rPr>
          <w:rFonts w:ascii="標楷體" w:eastAsia="標楷體" w:hAnsi="標楷體"/>
        </w:rPr>
        <w:t>)</w:t>
      </w:r>
      <w:r w:rsidRPr="00A4215C">
        <w:rPr>
          <w:rFonts w:ascii="標楷體" w:eastAsia="標楷體" w:hAnsi="標楷體" w:hint="eastAsia"/>
        </w:rPr>
        <w:t>教評會依該系</w:t>
      </w:r>
      <w:r w:rsidRPr="00A4215C">
        <w:rPr>
          <w:rFonts w:ascii="標楷體" w:eastAsia="標楷體" w:hAnsi="標楷體"/>
        </w:rPr>
        <w:t>(</w:t>
      </w:r>
      <w:r w:rsidRPr="00A4215C">
        <w:rPr>
          <w:rFonts w:ascii="標楷體" w:eastAsia="標楷體" w:hAnsi="標楷體" w:hint="eastAsia"/>
        </w:rPr>
        <w:t>所、室、中心、學位學程</w:t>
      </w:r>
      <w:r w:rsidRPr="00A4215C">
        <w:rPr>
          <w:rFonts w:ascii="標楷體" w:eastAsia="標楷體" w:hAnsi="標楷體"/>
        </w:rPr>
        <w:t>)</w:t>
      </w:r>
      <w:r w:rsidRPr="00A4215C">
        <w:rPr>
          <w:rFonts w:ascii="標楷體" w:eastAsia="標楷體" w:hAnsi="標楷體" w:hint="eastAsia"/>
        </w:rPr>
        <w:t>發展需要及相關規定審查，通過後依相關規定辦理。</w:t>
      </w:r>
    </w:p>
    <w:p w:rsidR="001909E4" w:rsidRPr="00A4215C" w:rsidRDefault="001909E4" w:rsidP="001909E4">
      <w:pPr>
        <w:adjustRightInd w:val="0"/>
        <w:snapToGrid w:val="0"/>
        <w:spacing w:line="280" w:lineRule="exact"/>
        <w:ind w:left="1080" w:hangingChars="450" w:hanging="1080"/>
        <w:jc w:val="both"/>
        <w:rPr>
          <w:rFonts w:ascii="標楷體" w:eastAsia="標楷體" w:hAnsi="標楷體"/>
        </w:rPr>
      </w:pPr>
      <w:r w:rsidRPr="00A4215C">
        <w:rPr>
          <w:rFonts w:ascii="標楷體" w:eastAsia="標楷體" w:hAnsi="標楷體" w:hint="eastAsia"/>
        </w:rPr>
        <w:t>第六條</w:t>
      </w:r>
      <w:r w:rsidRPr="00A4215C">
        <w:rPr>
          <w:rFonts w:ascii="標楷體" w:eastAsia="標楷體" w:hAnsi="標楷體"/>
        </w:rPr>
        <w:t xml:space="preserve">   </w:t>
      </w:r>
      <w:r w:rsidRPr="00A4215C">
        <w:rPr>
          <w:rFonts w:ascii="標楷體" w:eastAsia="標楷體" w:hAnsi="標楷體" w:hint="eastAsia"/>
        </w:rPr>
        <w:t>系</w:t>
      </w:r>
      <w:r w:rsidRPr="00A4215C">
        <w:rPr>
          <w:rFonts w:ascii="標楷體" w:eastAsia="標楷體" w:hAnsi="標楷體"/>
        </w:rPr>
        <w:t>(</w:t>
      </w:r>
      <w:r w:rsidRPr="00A4215C">
        <w:rPr>
          <w:rFonts w:ascii="標楷體" w:eastAsia="標楷體" w:hAnsi="標楷體" w:hint="eastAsia"/>
        </w:rPr>
        <w:t>所、室、中心、學位學程</w:t>
      </w:r>
      <w:r w:rsidRPr="00A4215C">
        <w:rPr>
          <w:rFonts w:ascii="標楷體" w:eastAsia="標楷體" w:hAnsi="標楷體"/>
        </w:rPr>
        <w:t>)</w:t>
      </w:r>
      <w:r w:rsidRPr="00A4215C">
        <w:rPr>
          <w:rFonts w:ascii="標楷體" w:eastAsia="標楷體" w:hAnsi="標楷體" w:hint="eastAsia"/>
        </w:rPr>
        <w:t>教評會各委員均應親自出席，惟遇有師生關係、三親等內血親、姻親、學術合作關係或相關利害關係人，應自行迴避。未自行迴避者，主席應經會議決議請該委員迴避。</w:t>
      </w:r>
    </w:p>
    <w:p w:rsidR="001909E4" w:rsidRPr="00A4215C" w:rsidRDefault="001909E4" w:rsidP="001909E4">
      <w:pPr>
        <w:adjustRightInd w:val="0"/>
        <w:snapToGrid w:val="0"/>
        <w:spacing w:line="280" w:lineRule="exact"/>
        <w:ind w:left="1077"/>
        <w:jc w:val="both"/>
        <w:rPr>
          <w:rFonts w:ascii="標楷體" w:eastAsia="標楷體" w:hAnsi="標楷體"/>
        </w:rPr>
      </w:pPr>
      <w:r w:rsidRPr="00A4215C">
        <w:rPr>
          <w:rFonts w:ascii="標楷體" w:eastAsia="標楷體" w:hAnsi="標楷體" w:hint="eastAsia"/>
        </w:rPr>
        <w:t>有前項應迴避之情形而不自行迴避或有具體事實足認委員就審議案件有偏頗之虞者，當事人得向本會申請該委員迴避，並應舉其原因事實。迴避委員應就相關案件全程迴避且不列入應出席人數。</w:t>
      </w:r>
    </w:p>
    <w:p w:rsidR="001909E4" w:rsidRPr="00A4215C" w:rsidRDefault="001909E4" w:rsidP="001909E4">
      <w:pPr>
        <w:adjustRightInd w:val="0"/>
        <w:snapToGrid w:val="0"/>
        <w:spacing w:line="280" w:lineRule="exact"/>
        <w:ind w:leftChars="450" w:left="1080"/>
        <w:rPr>
          <w:rFonts w:ascii="標楷體" w:eastAsia="標楷體" w:hAnsi="標楷體"/>
          <w:shd w:val="pct15" w:color="auto" w:fill="FFFFFF"/>
        </w:rPr>
      </w:pPr>
      <w:r w:rsidRPr="00A4215C">
        <w:rPr>
          <w:rFonts w:ascii="標楷體" w:eastAsia="標楷體" w:hAnsi="標楷體" w:hint="eastAsia"/>
        </w:rPr>
        <w:t>本會開會時得視需要邀請有關人員列席報告或說明。</w:t>
      </w:r>
    </w:p>
    <w:p w:rsidR="001909E4" w:rsidRPr="00A4215C" w:rsidRDefault="001909E4" w:rsidP="001909E4">
      <w:pPr>
        <w:adjustRightInd w:val="0"/>
        <w:snapToGrid w:val="0"/>
        <w:spacing w:line="280" w:lineRule="exact"/>
        <w:ind w:left="1080" w:hangingChars="450" w:hanging="1080"/>
        <w:rPr>
          <w:rFonts w:ascii="標楷體" w:eastAsia="標楷體" w:hAnsi="標楷體"/>
        </w:rPr>
      </w:pPr>
      <w:r w:rsidRPr="00A4215C">
        <w:rPr>
          <w:rFonts w:ascii="標楷體" w:eastAsia="標楷體" w:hAnsi="標楷體" w:hint="eastAsia"/>
        </w:rPr>
        <w:t>第七條</w:t>
      </w:r>
      <w:r w:rsidRPr="00A4215C">
        <w:rPr>
          <w:rFonts w:ascii="標楷體" w:eastAsia="標楷體" w:hAnsi="標楷體"/>
        </w:rPr>
        <w:t xml:space="preserve">   </w:t>
      </w:r>
      <w:r w:rsidRPr="00A4215C">
        <w:rPr>
          <w:rFonts w:ascii="標楷體" w:eastAsia="標楷體" w:hAnsi="標楷體" w:hint="eastAsia"/>
        </w:rPr>
        <w:t>各系</w:t>
      </w:r>
      <w:r w:rsidRPr="00A4215C">
        <w:rPr>
          <w:rFonts w:ascii="標楷體" w:eastAsia="標楷體" w:hAnsi="標楷體"/>
        </w:rPr>
        <w:t>(</w:t>
      </w:r>
      <w:r w:rsidRPr="00A4215C">
        <w:rPr>
          <w:rFonts w:ascii="標楷體" w:eastAsia="標楷體" w:hAnsi="標楷體" w:hint="eastAsia"/>
        </w:rPr>
        <w:t>所、室、中心、學位學程</w:t>
      </w:r>
      <w:r w:rsidRPr="00A4215C">
        <w:rPr>
          <w:rFonts w:ascii="標楷體" w:eastAsia="標楷體" w:hAnsi="標楷體"/>
        </w:rPr>
        <w:t>)</w:t>
      </w:r>
      <w:r w:rsidRPr="00A4215C">
        <w:rPr>
          <w:rFonts w:ascii="標楷體" w:eastAsia="標楷體" w:hAnsi="標楷體" w:hint="eastAsia"/>
        </w:rPr>
        <w:t>應依本章程訂定系</w:t>
      </w:r>
      <w:r w:rsidRPr="00A4215C">
        <w:rPr>
          <w:rFonts w:ascii="標楷體" w:eastAsia="標楷體" w:hAnsi="標楷體"/>
        </w:rPr>
        <w:t>(</w:t>
      </w:r>
      <w:r w:rsidRPr="00A4215C">
        <w:rPr>
          <w:rFonts w:ascii="標楷體" w:eastAsia="標楷體" w:hAnsi="標楷體" w:hint="eastAsia"/>
        </w:rPr>
        <w:t>所、室、中心、學位學程</w:t>
      </w:r>
      <w:r w:rsidRPr="00A4215C">
        <w:rPr>
          <w:rFonts w:ascii="標楷體" w:eastAsia="標楷體" w:hAnsi="標楷體"/>
        </w:rPr>
        <w:t>)</w:t>
      </w:r>
      <w:r w:rsidRPr="00A4215C">
        <w:rPr>
          <w:rFonts w:ascii="標楷體" w:eastAsia="標楷體" w:hAnsi="標楷體" w:hint="eastAsia"/>
        </w:rPr>
        <w:t>教師評審委員會設置要點並依第四條第一項之審議事項訂定教師聘任、升等相關規定，經系</w:t>
      </w:r>
      <w:r w:rsidRPr="00A4215C">
        <w:rPr>
          <w:rFonts w:ascii="標楷體" w:eastAsia="標楷體" w:hAnsi="標楷體"/>
        </w:rPr>
        <w:t>(</w:t>
      </w:r>
      <w:r w:rsidRPr="00A4215C">
        <w:rPr>
          <w:rFonts w:ascii="標楷體" w:eastAsia="標楷體" w:hAnsi="標楷體" w:hint="eastAsia"/>
        </w:rPr>
        <w:t>所、室</w:t>
      </w:r>
      <w:r w:rsidRPr="00A4215C">
        <w:rPr>
          <w:rFonts w:ascii="標楷體" w:eastAsia="標楷體" w:hAnsi="標楷體"/>
        </w:rPr>
        <w:t>)</w:t>
      </w:r>
      <w:r w:rsidRPr="00A4215C">
        <w:rPr>
          <w:rFonts w:ascii="標楷體" w:eastAsia="標楷體" w:hAnsi="標楷體" w:hint="eastAsia"/>
        </w:rPr>
        <w:t>務會議、中心會議或學位學程會議通過後報請院長核定後實施。體育室、中心及獨立學位學程等教學單位報請院級教評會召集人核定後實施。</w:t>
      </w:r>
    </w:p>
    <w:p w:rsidR="001909E4" w:rsidRPr="00A4215C" w:rsidRDefault="001909E4" w:rsidP="001909E4">
      <w:pPr>
        <w:adjustRightInd w:val="0"/>
        <w:snapToGrid w:val="0"/>
        <w:spacing w:line="280" w:lineRule="exact"/>
        <w:ind w:left="1080" w:hangingChars="450" w:hanging="1080"/>
        <w:rPr>
          <w:rFonts w:ascii="標楷體" w:eastAsia="標楷體" w:hAnsi="標楷體"/>
        </w:rPr>
      </w:pPr>
      <w:r w:rsidRPr="00A4215C">
        <w:rPr>
          <w:rFonts w:ascii="標楷體" w:eastAsia="標楷體" w:hAnsi="標楷體" w:hint="eastAsia"/>
        </w:rPr>
        <w:t>第八條</w:t>
      </w:r>
      <w:r w:rsidRPr="00A4215C">
        <w:rPr>
          <w:rFonts w:ascii="標楷體" w:eastAsia="標楷體" w:hAnsi="標楷體"/>
        </w:rPr>
        <w:t xml:space="preserve">   </w:t>
      </w:r>
      <w:r w:rsidRPr="00A4215C">
        <w:rPr>
          <w:rFonts w:ascii="標楷體" w:eastAsia="標楷體" w:hAnsi="標楷體" w:hint="eastAsia"/>
        </w:rPr>
        <w:t>體育室、師資培育中心、生物科技發展中心、奈米科技中心、通識教育中心、人文與社會科學研究中心、農業推廣中心、學位學程及農業暨自然資源學院實驗林管理處教評會之設置比照系</w:t>
      </w:r>
      <w:r w:rsidRPr="00A4215C">
        <w:rPr>
          <w:rFonts w:ascii="標楷體" w:eastAsia="標楷體" w:hAnsi="標楷體"/>
        </w:rPr>
        <w:t>(</w:t>
      </w:r>
      <w:r w:rsidRPr="00A4215C">
        <w:rPr>
          <w:rFonts w:ascii="標楷體" w:eastAsia="標楷體" w:hAnsi="標楷體" w:hint="eastAsia"/>
        </w:rPr>
        <w:t>所</w:t>
      </w:r>
      <w:r w:rsidRPr="00A4215C">
        <w:rPr>
          <w:rFonts w:ascii="標楷體" w:eastAsia="標楷體" w:hAnsi="標楷體"/>
        </w:rPr>
        <w:t>)</w:t>
      </w:r>
      <w:r w:rsidRPr="00A4215C">
        <w:rPr>
          <w:rFonts w:ascii="標楷體" w:eastAsia="標楷體" w:hAnsi="標楷體" w:hint="eastAsia"/>
        </w:rPr>
        <w:t>辦理。</w:t>
      </w:r>
      <w:r w:rsidRPr="00A4215C">
        <w:rPr>
          <w:rFonts w:ascii="標楷體" w:eastAsia="標楷體" w:hAnsi="標楷體"/>
        </w:rPr>
        <w:t xml:space="preserve"> </w:t>
      </w:r>
    </w:p>
    <w:p w:rsidR="001909E4" w:rsidRPr="00A4215C" w:rsidRDefault="001909E4" w:rsidP="001909E4">
      <w:pPr>
        <w:adjustRightInd w:val="0"/>
        <w:snapToGrid w:val="0"/>
        <w:spacing w:line="280" w:lineRule="exact"/>
        <w:ind w:left="1080" w:hangingChars="450" w:hanging="1080"/>
        <w:rPr>
          <w:rFonts w:ascii="標楷體" w:eastAsia="標楷體" w:hAnsi="標楷體"/>
        </w:rPr>
      </w:pPr>
      <w:r w:rsidRPr="00A4215C">
        <w:rPr>
          <w:rFonts w:ascii="標楷體" w:eastAsia="標楷體" w:hAnsi="標楷體" w:hint="eastAsia"/>
        </w:rPr>
        <w:t>第九條</w:t>
      </w:r>
      <w:r w:rsidRPr="00A4215C">
        <w:rPr>
          <w:rFonts w:ascii="標楷體" w:eastAsia="標楷體" w:hAnsi="標楷體"/>
        </w:rPr>
        <w:t xml:space="preserve">   </w:t>
      </w:r>
      <w:r w:rsidRPr="00A4215C">
        <w:rPr>
          <w:rFonts w:ascii="標楷體" w:eastAsia="標楷體" w:hAnsi="標楷體" w:hint="eastAsia"/>
        </w:rPr>
        <w:t>本章程未盡事項悉依相關法令及本校有關規章辦理。</w:t>
      </w:r>
      <w:r w:rsidRPr="00A4215C">
        <w:rPr>
          <w:rFonts w:ascii="標楷體" w:eastAsia="標楷體" w:hAnsi="標楷體"/>
        </w:rPr>
        <w:t xml:space="preserve"> </w:t>
      </w:r>
    </w:p>
    <w:p w:rsidR="001909E4" w:rsidRPr="00A4215C" w:rsidRDefault="001909E4" w:rsidP="001909E4">
      <w:pPr>
        <w:snapToGrid w:val="0"/>
        <w:spacing w:line="280" w:lineRule="exact"/>
        <w:rPr>
          <w:rFonts w:ascii="標楷體" w:eastAsia="標楷體" w:hAnsi="標楷體"/>
        </w:rPr>
      </w:pPr>
      <w:r w:rsidRPr="00A4215C">
        <w:rPr>
          <w:rFonts w:ascii="標楷體" w:eastAsia="標楷體" w:hAnsi="標楷體" w:hint="eastAsia"/>
        </w:rPr>
        <w:t>第十條</w:t>
      </w:r>
      <w:r w:rsidRPr="00A4215C">
        <w:rPr>
          <w:rFonts w:ascii="標楷體" w:eastAsia="標楷體" w:hAnsi="標楷體"/>
        </w:rPr>
        <w:t xml:space="preserve">   </w:t>
      </w:r>
      <w:r w:rsidRPr="00A4215C">
        <w:rPr>
          <w:rFonts w:ascii="標楷體" w:eastAsia="標楷體" w:hAnsi="標楷體" w:hint="eastAsia"/>
        </w:rPr>
        <w:t>本章程經校務會議通過後發佈施行，修正時亦同。</w:t>
      </w:r>
    </w:p>
    <w:p w:rsidR="00FD2D72" w:rsidRPr="001909E4" w:rsidRDefault="00FD2D72">
      <w:bookmarkStart w:id="1" w:name="_GoBack"/>
      <w:bookmarkEnd w:id="1"/>
    </w:p>
    <w:sectPr w:rsidR="00FD2D72" w:rsidRPr="001909E4" w:rsidSect="001909E4">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9E4"/>
    <w:rsid w:val="001909E4"/>
    <w:rsid w:val="00FD2D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9E4"/>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9E4"/>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335</Words>
  <Characters>1913</Characters>
  <Application>Microsoft Office Word</Application>
  <DocSecurity>0</DocSecurity>
  <Lines>15</Lines>
  <Paragraphs>4</Paragraphs>
  <ScaleCrop>false</ScaleCrop>
  <Company/>
  <LinksUpToDate>false</LinksUpToDate>
  <CharactersWithSpaces>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2014-12-31T05:27:00Z</dcterms:created>
  <dcterms:modified xsi:type="dcterms:W3CDTF">2014-12-31T05:29:00Z</dcterms:modified>
</cp:coreProperties>
</file>